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9005" w14:textId="56B12676" w:rsidR="00066F5D" w:rsidRPr="00EA6BB2" w:rsidRDefault="00C161F0" w:rsidP="00066F5D">
      <w:pPr>
        <w:tabs>
          <w:tab w:val="left" w:pos="3151"/>
          <w:tab w:val="left" w:pos="6968"/>
        </w:tabs>
        <w:spacing w:before="254" w:line="264" w:lineRule="auto"/>
        <w:jc w:val="center"/>
        <w:rPr>
          <w:rFonts w:ascii="Arial" w:hAnsi="Arial" w:cs="Arial"/>
          <w:b/>
          <w:sz w:val="28"/>
          <w:szCs w:val="28"/>
        </w:rPr>
      </w:pPr>
      <w:r>
        <w:rPr>
          <w:rFonts w:ascii="Arial" w:hAnsi="Arial" w:cs="Arial"/>
          <w:b/>
          <w:color w:val="030303"/>
          <w:w w:val="105"/>
          <w:sz w:val="28"/>
          <w:szCs w:val="28"/>
        </w:rPr>
        <w:t xml:space="preserve">MARINE </w:t>
      </w:r>
      <w:r w:rsidR="001E2B90">
        <w:rPr>
          <w:rFonts w:ascii="Arial" w:hAnsi="Arial" w:cs="Arial"/>
          <w:b/>
          <w:color w:val="030303"/>
          <w:w w:val="105"/>
          <w:sz w:val="28"/>
          <w:szCs w:val="28"/>
        </w:rPr>
        <w:t xml:space="preserve">SEISMIC </w:t>
      </w:r>
      <w:r>
        <w:rPr>
          <w:rFonts w:ascii="Arial" w:hAnsi="Arial" w:cs="Arial"/>
          <w:b/>
          <w:color w:val="030303"/>
          <w:w w:val="105"/>
          <w:sz w:val="28"/>
          <w:szCs w:val="28"/>
        </w:rPr>
        <w:t xml:space="preserve">DATA </w:t>
      </w:r>
      <w:r w:rsidR="001E2B90">
        <w:rPr>
          <w:rFonts w:ascii="Arial" w:hAnsi="Arial" w:cs="Arial"/>
          <w:b/>
          <w:color w:val="030303"/>
          <w:w w:val="105"/>
          <w:sz w:val="28"/>
          <w:szCs w:val="28"/>
        </w:rPr>
        <w:t>PROCESSING</w:t>
      </w:r>
    </w:p>
    <w:p w14:paraId="7D72F44A" w14:textId="3386E7D1" w:rsidR="00B2401C" w:rsidRPr="00464C2C" w:rsidRDefault="00464C2C" w:rsidP="00C161F0">
      <w:pPr>
        <w:spacing w:after="120"/>
        <w:jc w:val="center"/>
        <w:rPr>
          <w:rFonts w:ascii="Arial" w:hAnsi="Arial" w:cs="Arial"/>
          <w:b/>
          <w:color w:val="030303"/>
          <w:w w:val="85"/>
          <w:sz w:val="24"/>
          <w:szCs w:val="24"/>
        </w:rPr>
      </w:pPr>
      <w:r w:rsidRPr="00464C2C">
        <w:rPr>
          <w:rFonts w:ascii="Arial" w:hAnsi="Arial" w:cs="Arial"/>
          <w:b/>
          <w:color w:val="030303"/>
          <w:w w:val="85"/>
          <w:sz w:val="24"/>
          <w:szCs w:val="24"/>
        </w:rPr>
        <w:t xml:space="preserve">J. D. Boyd, P.Geoph. and </w:t>
      </w:r>
      <w:r w:rsidR="00066F5D" w:rsidRPr="00464C2C">
        <w:rPr>
          <w:rFonts w:ascii="Arial" w:hAnsi="Arial" w:cs="Arial"/>
          <w:b/>
          <w:color w:val="030303"/>
          <w:w w:val="85"/>
          <w:sz w:val="24"/>
          <w:szCs w:val="24"/>
        </w:rPr>
        <w:t>E. R. Crain</w:t>
      </w:r>
      <w:r w:rsidR="00FB3D7A" w:rsidRPr="00464C2C">
        <w:rPr>
          <w:rFonts w:ascii="Arial" w:hAnsi="Arial" w:cs="Arial"/>
          <w:b/>
          <w:color w:val="030303"/>
          <w:w w:val="85"/>
          <w:sz w:val="24"/>
          <w:szCs w:val="24"/>
        </w:rPr>
        <w:t>, P. Eng.</w:t>
      </w:r>
      <w:r w:rsidRPr="00464C2C">
        <w:rPr>
          <w:rFonts w:ascii="Arial" w:hAnsi="Arial" w:cs="Arial"/>
          <w:b/>
          <w:color w:val="030303"/>
          <w:w w:val="85"/>
          <w:sz w:val="24"/>
          <w:szCs w:val="24"/>
        </w:rPr>
        <w:br/>
        <w:t>Digital Technology Pty. Ltd.</w:t>
      </w:r>
      <w:r w:rsidRPr="00464C2C">
        <w:rPr>
          <w:rFonts w:ascii="Arial" w:hAnsi="Arial" w:cs="Arial"/>
          <w:b/>
          <w:color w:val="030303"/>
          <w:w w:val="85"/>
          <w:sz w:val="24"/>
          <w:szCs w:val="24"/>
        </w:rPr>
        <w:br/>
      </w:r>
      <w:r w:rsidRPr="00464C2C">
        <w:rPr>
          <w:rFonts w:ascii="Arial" w:hAnsi="Arial" w:cs="Arial"/>
          <w:b/>
          <w:color w:val="030303"/>
          <w:w w:val="85"/>
          <w:sz w:val="24"/>
          <w:szCs w:val="24"/>
        </w:rPr>
        <w:br/>
      </w:r>
      <w:r w:rsidRPr="00464C2C">
        <w:rPr>
          <w:rFonts w:ascii="Arial" w:hAnsi="Arial" w:cs="Arial"/>
          <w:b/>
          <w:i/>
          <w:color w:val="030303"/>
          <w:w w:val="85"/>
          <w:sz w:val="24"/>
          <w:szCs w:val="24"/>
        </w:rPr>
        <w:t>Published as Digitechnical Bulletin #4 Dec 1970</w:t>
      </w:r>
      <w:r w:rsidR="004D4556" w:rsidRPr="00464C2C">
        <w:rPr>
          <w:rFonts w:ascii="Arial" w:hAnsi="Arial" w:cs="Arial"/>
          <w:b/>
          <w:i/>
          <w:color w:val="030303"/>
          <w:w w:val="85"/>
          <w:sz w:val="24"/>
          <w:szCs w:val="24"/>
        </w:rPr>
        <w:br/>
      </w:r>
    </w:p>
    <w:p w14:paraId="66D32A3B" w14:textId="721966C7" w:rsidR="00066F5D" w:rsidRPr="00D24F2F" w:rsidRDefault="00D24F2F" w:rsidP="00D24F2F">
      <w:pPr>
        <w:pStyle w:val="BodyText"/>
        <w:rPr>
          <w:rFonts w:ascii="Arial" w:hAnsi="Arial" w:cs="Arial"/>
          <w:b/>
          <w:sz w:val="24"/>
          <w:szCs w:val="24"/>
        </w:rPr>
      </w:pPr>
      <w:r w:rsidRPr="00D24F2F">
        <w:rPr>
          <w:rFonts w:ascii="Arial" w:hAnsi="Arial" w:cs="Arial"/>
          <w:b/>
          <w:sz w:val="24"/>
          <w:szCs w:val="24"/>
        </w:rPr>
        <w:t>INTRODUCTION</w:t>
      </w:r>
    </w:p>
    <w:p w14:paraId="5FD9AF9F" w14:textId="06C85A5E" w:rsidR="007B0CC1" w:rsidRPr="00464C2C" w:rsidRDefault="001E2B90" w:rsidP="000A2023">
      <w:pPr>
        <w:pStyle w:val="BodyText"/>
        <w:rPr>
          <w:rFonts w:ascii="Arial" w:hAnsi="Arial" w:cs="Arial"/>
          <w:sz w:val="24"/>
          <w:szCs w:val="24"/>
        </w:rPr>
      </w:pPr>
      <w:r w:rsidRPr="00464C2C">
        <w:rPr>
          <w:rFonts w:ascii="Arial" w:hAnsi="Arial" w:cs="Arial"/>
          <w:sz w:val="24"/>
          <w:szCs w:val="24"/>
        </w:rPr>
        <w:t xml:space="preserve">This </w:t>
      </w:r>
      <w:r w:rsidR="00D24F2F">
        <w:rPr>
          <w:rFonts w:ascii="Arial" w:hAnsi="Arial" w:cs="Arial"/>
          <w:sz w:val="24"/>
          <w:szCs w:val="24"/>
        </w:rPr>
        <w:t>paper</w:t>
      </w:r>
      <w:r w:rsidRPr="00464C2C">
        <w:rPr>
          <w:rFonts w:ascii="Arial" w:hAnsi="Arial" w:cs="Arial"/>
          <w:sz w:val="24"/>
          <w:szCs w:val="24"/>
        </w:rPr>
        <w:t xml:space="preserve"> reviews the state of the art of basic processing techniques as applied to </w:t>
      </w:r>
      <w:r w:rsidR="00D24F2F">
        <w:rPr>
          <w:rFonts w:ascii="Arial" w:hAnsi="Arial" w:cs="Arial"/>
          <w:sz w:val="24"/>
          <w:szCs w:val="24"/>
        </w:rPr>
        <w:t>common depth point (</w:t>
      </w:r>
      <w:r w:rsidRPr="00464C2C">
        <w:rPr>
          <w:rFonts w:ascii="Arial" w:hAnsi="Arial" w:cs="Arial"/>
          <w:sz w:val="24"/>
          <w:szCs w:val="24"/>
        </w:rPr>
        <w:t>CDP</w:t>
      </w:r>
      <w:r w:rsidR="00D24F2F">
        <w:rPr>
          <w:rFonts w:ascii="Arial" w:hAnsi="Arial" w:cs="Arial"/>
          <w:sz w:val="24"/>
          <w:szCs w:val="24"/>
        </w:rPr>
        <w:t>)</w:t>
      </w:r>
      <w:r w:rsidRPr="00464C2C">
        <w:rPr>
          <w:rFonts w:ascii="Arial" w:hAnsi="Arial" w:cs="Arial"/>
          <w:sz w:val="24"/>
          <w:szCs w:val="24"/>
        </w:rPr>
        <w:t xml:space="preserve"> marine seismic data. Because of the many new problems associated with exploration in the more </w:t>
      </w:r>
      <w:r w:rsidR="007B0CC1" w:rsidRPr="00464C2C">
        <w:rPr>
          <w:rFonts w:ascii="Arial" w:hAnsi="Arial" w:cs="Arial"/>
          <w:sz w:val="24"/>
          <w:szCs w:val="24"/>
        </w:rPr>
        <w:t>remote</w:t>
      </w:r>
      <w:r w:rsidRPr="00464C2C">
        <w:rPr>
          <w:rFonts w:ascii="Arial" w:hAnsi="Arial" w:cs="Arial"/>
          <w:sz w:val="24"/>
          <w:szCs w:val="24"/>
        </w:rPr>
        <w:t xml:space="preserve"> areas of the world, several techniques are now used on a day to day basis, which would have been considered research tools just a few years ago.  </w:t>
      </w:r>
    </w:p>
    <w:p w14:paraId="7B9F8A64" w14:textId="77777777" w:rsidR="007B0CC1" w:rsidRPr="00464C2C" w:rsidRDefault="007B0CC1" w:rsidP="007B0CC1">
      <w:pPr>
        <w:pStyle w:val="BodyText"/>
        <w:rPr>
          <w:rFonts w:ascii="Arial" w:hAnsi="Arial" w:cs="Arial"/>
          <w:sz w:val="24"/>
          <w:szCs w:val="24"/>
        </w:rPr>
      </w:pPr>
    </w:p>
    <w:p w14:paraId="3AD8AF18" w14:textId="458432D9" w:rsidR="007B0CC1" w:rsidRPr="00464C2C" w:rsidRDefault="007B0CC1" w:rsidP="007B0CC1">
      <w:pPr>
        <w:pStyle w:val="BodyText"/>
        <w:rPr>
          <w:rFonts w:ascii="Arial" w:hAnsi="Arial" w:cs="Arial"/>
          <w:sz w:val="24"/>
          <w:szCs w:val="24"/>
        </w:rPr>
      </w:pPr>
      <w:r w:rsidRPr="00464C2C">
        <w:rPr>
          <w:rFonts w:ascii="Arial" w:hAnsi="Arial" w:cs="Arial"/>
          <w:sz w:val="24"/>
          <w:szCs w:val="24"/>
        </w:rPr>
        <w:t>It is easy to demonstrate these techniques with data of high signal to noise ratio, but the reader is often left with some doubt as to the applicability of a method on noisier data.  Difficult data has been purposely chosen for the examples so that the results may be judged under more usual conditions.</w:t>
      </w:r>
    </w:p>
    <w:p w14:paraId="05E88BF5" w14:textId="454DFBC3" w:rsidR="007B0CC1" w:rsidRPr="00464C2C" w:rsidRDefault="007B0CC1" w:rsidP="007B0CC1">
      <w:pPr>
        <w:pStyle w:val="BodyText"/>
        <w:rPr>
          <w:rFonts w:ascii="Arial" w:hAnsi="Arial" w:cs="Arial"/>
          <w:sz w:val="24"/>
          <w:szCs w:val="24"/>
        </w:rPr>
      </w:pPr>
    </w:p>
    <w:p w14:paraId="5BC045CC" w14:textId="4247E95F" w:rsidR="007B0CC1" w:rsidRPr="00E70FC5" w:rsidRDefault="007B0CC1" w:rsidP="007B0CC1">
      <w:pPr>
        <w:pStyle w:val="BodyText"/>
        <w:rPr>
          <w:rFonts w:ascii="Arial" w:hAnsi="Arial" w:cs="Arial"/>
          <w:b/>
          <w:bCs/>
          <w:sz w:val="24"/>
          <w:szCs w:val="24"/>
        </w:rPr>
      </w:pPr>
      <w:r w:rsidRPr="00E70FC5">
        <w:rPr>
          <w:rFonts w:ascii="Arial" w:hAnsi="Arial" w:cs="Arial"/>
          <w:b/>
          <w:bCs/>
          <w:sz w:val="24"/>
          <w:szCs w:val="24"/>
        </w:rPr>
        <w:t>TIME VARIANT PREDICTIVE DECONVOLUTION</w:t>
      </w:r>
    </w:p>
    <w:p w14:paraId="3E5D28B3" w14:textId="4407DC70" w:rsidR="0021437A" w:rsidRPr="00464C2C" w:rsidRDefault="00B24FC9">
      <w:pPr>
        <w:rPr>
          <w:rFonts w:ascii="Arial" w:hAnsi="Arial" w:cs="Arial"/>
          <w:sz w:val="24"/>
          <w:szCs w:val="24"/>
        </w:rPr>
      </w:pPr>
      <w:r w:rsidRPr="00464C2C">
        <w:rPr>
          <w:rFonts w:ascii="Arial" w:hAnsi="Arial" w:cs="Arial"/>
          <w:sz w:val="24"/>
          <w:szCs w:val="24"/>
        </w:rPr>
        <w:lastRenderedPageBreak/>
        <w:t>The purpose of predictive deconvolution is to remove reverberations or ringing effects from seismic records</w:t>
      </w:r>
      <w:r w:rsidR="00A617B5">
        <w:rPr>
          <w:rFonts w:ascii="Arial" w:hAnsi="Arial" w:cs="Arial"/>
          <w:sz w:val="24"/>
          <w:szCs w:val="24"/>
        </w:rPr>
        <w:t xml:space="preserve"> caused by the source bubble and water bottom multiple reflections – two iss</w:t>
      </w:r>
      <w:r w:rsidR="00FF3779">
        <w:rPr>
          <w:rFonts w:ascii="Arial" w:hAnsi="Arial" w:cs="Arial"/>
          <w:sz w:val="24"/>
          <w:szCs w:val="24"/>
        </w:rPr>
        <w:t>u</w:t>
      </w:r>
      <w:r w:rsidR="00A617B5">
        <w:rPr>
          <w:rFonts w:ascii="Arial" w:hAnsi="Arial" w:cs="Arial"/>
          <w:sz w:val="24"/>
          <w:szCs w:val="24"/>
        </w:rPr>
        <w:t>es</w:t>
      </w:r>
      <w:r w:rsidR="00FF3779">
        <w:rPr>
          <w:rFonts w:ascii="Arial" w:hAnsi="Arial" w:cs="Arial"/>
          <w:sz w:val="24"/>
          <w:szCs w:val="24"/>
        </w:rPr>
        <w:t xml:space="preserve"> that do not affect land seismic data processing</w:t>
      </w:r>
      <w:r w:rsidRPr="00464C2C">
        <w:rPr>
          <w:rFonts w:ascii="Arial" w:hAnsi="Arial" w:cs="Arial"/>
          <w:sz w:val="24"/>
          <w:szCs w:val="24"/>
        </w:rPr>
        <w:t xml:space="preserve">.  The procedure in predictive deconvolution is to design a least squares filter whose output is the inverse of the reverberating train of the input.  Then by delaying this output and convolving it with the wavelet complex, we should be left with the primary </w:t>
      </w:r>
      <w:r w:rsidR="009517F7">
        <w:rPr>
          <w:rFonts w:ascii="Arial" w:hAnsi="Arial" w:cs="Arial"/>
          <w:sz w:val="24"/>
          <w:szCs w:val="24"/>
        </w:rPr>
        <w:t xml:space="preserve">reflection </w:t>
      </w:r>
      <w:r w:rsidRPr="00464C2C">
        <w:rPr>
          <w:rFonts w:ascii="Arial" w:hAnsi="Arial" w:cs="Arial"/>
          <w:sz w:val="24"/>
          <w:szCs w:val="24"/>
        </w:rPr>
        <w:t>only.</w:t>
      </w:r>
    </w:p>
    <w:p w14:paraId="7F4DF102" w14:textId="77777777" w:rsidR="0021437A" w:rsidRPr="00464C2C" w:rsidRDefault="0021437A">
      <w:pPr>
        <w:rPr>
          <w:rFonts w:ascii="Arial" w:hAnsi="Arial" w:cs="Arial"/>
          <w:sz w:val="24"/>
          <w:szCs w:val="24"/>
        </w:rPr>
      </w:pPr>
      <w:r w:rsidRPr="00464C2C">
        <w:rPr>
          <w:rFonts w:ascii="Arial" w:hAnsi="Arial" w:cs="Arial"/>
          <w:sz w:val="24"/>
          <w:szCs w:val="24"/>
        </w:rPr>
        <w:t>If we let:</w:t>
      </w:r>
    </w:p>
    <w:p w14:paraId="4D578C01" w14:textId="189E1ABA" w:rsidR="0021437A" w:rsidRPr="00464C2C" w:rsidRDefault="0021437A">
      <w:pPr>
        <w:rPr>
          <w:rFonts w:ascii="Arial" w:hAnsi="Arial" w:cs="Arial"/>
          <w:sz w:val="24"/>
          <w:szCs w:val="24"/>
        </w:rPr>
      </w:pPr>
      <w:r w:rsidRPr="00464C2C">
        <w:rPr>
          <w:rFonts w:ascii="Arial" w:hAnsi="Arial" w:cs="Arial"/>
          <w:sz w:val="24"/>
          <w:szCs w:val="24"/>
        </w:rPr>
        <w:tab/>
        <w:t>[f</w:t>
      </w:r>
      <w:r w:rsidRPr="00464C2C">
        <w:rPr>
          <w:rFonts w:ascii="Arial" w:hAnsi="Arial" w:cs="Arial"/>
          <w:sz w:val="24"/>
          <w:szCs w:val="24"/>
          <w:vertAlign w:val="subscript"/>
        </w:rPr>
        <w:t>i</w:t>
      </w:r>
      <w:r w:rsidRPr="00464C2C">
        <w:rPr>
          <w:rFonts w:ascii="Arial" w:hAnsi="Arial" w:cs="Arial"/>
          <w:sz w:val="24"/>
          <w:szCs w:val="24"/>
        </w:rPr>
        <w:t>] n</w:t>
      </w:r>
      <w:r w:rsidRPr="00464C2C">
        <w:rPr>
          <w:rFonts w:ascii="Arial" w:hAnsi="Arial" w:cs="Arial"/>
          <w:sz w:val="24"/>
          <w:szCs w:val="24"/>
          <w:vertAlign w:val="subscript"/>
        </w:rPr>
        <w:t>i</w:t>
      </w:r>
      <w:r w:rsidR="00E70FC5">
        <w:rPr>
          <w:rFonts w:ascii="Arial" w:hAnsi="Arial" w:cs="Arial"/>
          <w:sz w:val="24"/>
          <w:szCs w:val="24"/>
          <w:vertAlign w:val="subscript"/>
        </w:rPr>
        <w:t xml:space="preserve"> </w:t>
      </w:r>
      <w:r w:rsidRPr="00464C2C">
        <w:rPr>
          <w:rFonts w:ascii="Arial" w:hAnsi="Arial" w:cs="Arial"/>
          <w:sz w:val="24"/>
          <w:szCs w:val="24"/>
        </w:rPr>
        <w:t>=</w:t>
      </w:r>
      <w:r w:rsidR="00E70FC5">
        <w:rPr>
          <w:rFonts w:ascii="Arial" w:hAnsi="Arial" w:cs="Arial"/>
          <w:sz w:val="24"/>
          <w:szCs w:val="24"/>
        </w:rPr>
        <w:t xml:space="preserve"> </w:t>
      </w:r>
      <w:r w:rsidRPr="00464C2C">
        <w:rPr>
          <w:rFonts w:ascii="Arial" w:hAnsi="Arial" w:cs="Arial"/>
          <w:sz w:val="24"/>
          <w:szCs w:val="24"/>
        </w:rPr>
        <w:t>0</w:t>
      </w:r>
      <w:r w:rsidRPr="00464C2C">
        <w:rPr>
          <w:rFonts w:ascii="Arial" w:hAnsi="Arial" w:cs="Arial"/>
          <w:sz w:val="24"/>
          <w:szCs w:val="24"/>
        </w:rPr>
        <w:tab/>
        <w:t>= filter coefficients</w:t>
      </w:r>
    </w:p>
    <w:p w14:paraId="4252FFF3" w14:textId="77777777" w:rsidR="0021437A" w:rsidRPr="00464C2C" w:rsidRDefault="0021437A">
      <w:pPr>
        <w:rPr>
          <w:rFonts w:ascii="Arial" w:hAnsi="Arial" w:cs="Arial"/>
          <w:sz w:val="24"/>
          <w:szCs w:val="24"/>
        </w:rPr>
      </w:pPr>
      <w:r w:rsidRPr="00464C2C">
        <w:rPr>
          <w:rFonts w:ascii="Arial" w:hAnsi="Arial" w:cs="Arial"/>
          <w:sz w:val="24"/>
          <w:szCs w:val="24"/>
        </w:rPr>
        <w:tab/>
        <w:t>[x</w:t>
      </w:r>
      <w:r w:rsidRPr="00464C2C">
        <w:rPr>
          <w:rFonts w:ascii="Arial" w:hAnsi="Arial" w:cs="Arial"/>
          <w:sz w:val="24"/>
          <w:szCs w:val="24"/>
          <w:vertAlign w:val="subscript"/>
        </w:rPr>
        <w:t>i</w:t>
      </w:r>
      <w:r w:rsidRPr="00464C2C">
        <w:rPr>
          <w:rFonts w:ascii="Arial" w:hAnsi="Arial" w:cs="Arial"/>
          <w:sz w:val="24"/>
          <w:szCs w:val="24"/>
        </w:rPr>
        <w:t xml:space="preserve">] </w:t>
      </w:r>
      <w:r w:rsidRPr="00464C2C">
        <w:rPr>
          <w:rFonts w:ascii="Arial" w:hAnsi="Arial" w:cs="Arial"/>
          <w:sz w:val="24"/>
          <w:szCs w:val="24"/>
        </w:rPr>
        <w:tab/>
      </w:r>
      <w:r w:rsidRPr="00464C2C">
        <w:rPr>
          <w:rFonts w:ascii="Arial" w:hAnsi="Arial" w:cs="Arial"/>
          <w:sz w:val="24"/>
          <w:szCs w:val="24"/>
        </w:rPr>
        <w:tab/>
        <w:t>= input trace</w:t>
      </w:r>
    </w:p>
    <w:p w14:paraId="31D2CF1E" w14:textId="77777777" w:rsidR="0021437A" w:rsidRPr="00464C2C" w:rsidRDefault="0021437A">
      <w:pPr>
        <w:rPr>
          <w:rFonts w:ascii="Arial" w:hAnsi="Arial" w:cs="Arial"/>
          <w:sz w:val="24"/>
          <w:szCs w:val="24"/>
        </w:rPr>
      </w:pPr>
      <w:r w:rsidRPr="00464C2C">
        <w:rPr>
          <w:rFonts w:ascii="Arial" w:hAnsi="Arial" w:cs="Arial"/>
          <w:sz w:val="24"/>
          <w:szCs w:val="24"/>
        </w:rPr>
        <w:tab/>
        <w:t>[r</w:t>
      </w:r>
      <w:r w:rsidRPr="00464C2C">
        <w:rPr>
          <w:rFonts w:ascii="Arial" w:hAnsi="Arial" w:cs="Arial"/>
          <w:sz w:val="24"/>
          <w:szCs w:val="24"/>
          <w:vertAlign w:val="subscript"/>
        </w:rPr>
        <w:t>i</w:t>
      </w:r>
      <w:r w:rsidRPr="00464C2C">
        <w:rPr>
          <w:rFonts w:ascii="Arial" w:hAnsi="Arial" w:cs="Arial"/>
          <w:sz w:val="24"/>
          <w:szCs w:val="24"/>
        </w:rPr>
        <w:t>] n</w:t>
      </w:r>
      <w:r w:rsidRPr="00464C2C">
        <w:rPr>
          <w:rFonts w:ascii="Arial" w:hAnsi="Arial" w:cs="Arial"/>
          <w:sz w:val="24"/>
          <w:szCs w:val="24"/>
          <w:vertAlign w:val="subscript"/>
        </w:rPr>
        <w:t xml:space="preserve">i </w:t>
      </w:r>
      <w:r w:rsidRPr="00464C2C">
        <w:rPr>
          <w:rFonts w:ascii="Arial" w:hAnsi="Arial" w:cs="Arial"/>
          <w:sz w:val="24"/>
          <w:szCs w:val="24"/>
        </w:rPr>
        <w:t>= 0</w:t>
      </w:r>
      <w:r w:rsidRPr="00464C2C">
        <w:rPr>
          <w:rFonts w:ascii="Arial" w:hAnsi="Arial" w:cs="Arial"/>
          <w:sz w:val="24"/>
          <w:szCs w:val="24"/>
        </w:rPr>
        <w:tab/>
        <w:t>= autocorrelation coefficients of the input (primary)</w:t>
      </w:r>
    </w:p>
    <w:p w14:paraId="1689121D" w14:textId="5B51D48C" w:rsidR="0021437A" w:rsidRPr="00464C2C" w:rsidRDefault="0021437A" w:rsidP="00EB2B8F">
      <w:pPr>
        <w:spacing w:after="0" w:line="240" w:lineRule="auto"/>
        <w:ind w:left="720" w:hanging="720"/>
        <w:rPr>
          <w:rFonts w:ascii="Arial" w:hAnsi="Arial" w:cs="Arial"/>
          <w:sz w:val="24"/>
          <w:szCs w:val="24"/>
        </w:rPr>
      </w:pPr>
      <w:r w:rsidRPr="00464C2C">
        <w:rPr>
          <w:rFonts w:ascii="Arial" w:hAnsi="Arial" w:cs="Arial"/>
          <w:sz w:val="24"/>
          <w:szCs w:val="24"/>
        </w:rPr>
        <w:tab/>
        <w:t>[b</w:t>
      </w:r>
      <w:r w:rsidRPr="00464C2C">
        <w:rPr>
          <w:rFonts w:ascii="Arial" w:hAnsi="Arial" w:cs="Arial"/>
          <w:sz w:val="24"/>
          <w:szCs w:val="24"/>
          <w:vertAlign w:val="subscript"/>
        </w:rPr>
        <w:t>i</w:t>
      </w:r>
      <w:r w:rsidRPr="00464C2C">
        <w:rPr>
          <w:rFonts w:ascii="Arial" w:hAnsi="Arial" w:cs="Arial"/>
          <w:sz w:val="24"/>
          <w:szCs w:val="24"/>
        </w:rPr>
        <w:t>] n</w:t>
      </w:r>
      <w:r w:rsidRPr="00464C2C">
        <w:rPr>
          <w:rFonts w:ascii="Arial" w:hAnsi="Arial" w:cs="Arial"/>
          <w:sz w:val="24"/>
          <w:szCs w:val="24"/>
          <w:vertAlign w:val="subscript"/>
        </w:rPr>
        <w:t>i</w:t>
      </w:r>
      <w:r w:rsidRPr="00464C2C">
        <w:rPr>
          <w:rFonts w:ascii="Arial" w:hAnsi="Arial" w:cs="Arial"/>
          <w:sz w:val="24"/>
          <w:szCs w:val="24"/>
        </w:rPr>
        <w:t xml:space="preserve"> = 0</w:t>
      </w:r>
      <w:r w:rsidRPr="00464C2C">
        <w:rPr>
          <w:rFonts w:ascii="Arial" w:hAnsi="Arial" w:cs="Arial"/>
          <w:sz w:val="24"/>
          <w:szCs w:val="24"/>
        </w:rPr>
        <w:tab/>
        <w:t xml:space="preserve">= cross correlation coefficients of the desired output and actual </w:t>
      </w:r>
      <w:r w:rsidR="00EB2B8F">
        <w:rPr>
          <w:rFonts w:ascii="Arial" w:hAnsi="Arial" w:cs="Arial"/>
          <w:sz w:val="24"/>
          <w:szCs w:val="24"/>
        </w:rPr>
        <w:br/>
        <w:t xml:space="preserve">         </w:t>
      </w:r>
      <w:r w:rsidRPr="00464C2C">
        <w:rPr>
          <w:rFonts w:ascii="Arial" w:hAnsi="Arial" w:cs="Arial"/>
          <w:sz w:val="24"/>
          <w:szCs w:val="24"/>
        </w:rPr>
        <w:t>input</w:t>
      </w:r>
      <w:r w:rsidR="00EB2B8F">
        <w:rPr>
          <w:rFonts w:ascii="Arial" w:hAnsi="Arial" w:cs="Arial"/>
          <w:sz w:val="24"/>
          <w:szCs w:val="24"/>
        </w:rPr>
        <w:t xml:space="preserve">  </w:t>
      </w:r>
      <w:r w:rsidRPr="00464C2C">
        <w:rPr>
          <w:rFonts w:ascii="Arial" w:hAnsi="Arial" w:cs="Arial"/>
          <w:sz w:val="24"/>
          <w:szCs w:val="24"/>
        </w:rPr>
        <w:t xml:space="preserve">   (reverberating train and primary).</w:t>
      </w:r>
    </w:p>
    <w:p w14:paraId="0C060B7A" w14:textId="57FB826A" w:rsidR="0021437A" w:rsidRPr="00464C2C" w:rsidRDefault="00EB2B8F" w:rsidP="0021437A">
      <w:pPr>
        <w:rPr>
          <w:rFonts w:ascii="Arial" w:hAnsi="Arial" w:cs="Arial"/>
          <w:sz w:val="24"/>
          <w:szCs w:val="24"/>
        </w:rPr>
      </w:pPr>
      <w:r>
        <w:rPr>
          <w:rFonts w:ascii="Arial" w:hAnsi="Arial" w:cs="Arial"/>
          <w:sz w:val="24"/>
          <w:szCs w:val="24"/>
        </w:rPr>
        <w:br/>
      </w:r>
      <w:r w:rsidR="0021437A" w:rsidRPr="00464C2C">
        <w:rPr>
          <w:rFonts w:ascii="Arial" w:hAnsi="Arial" w:cs="Arial"/>
          <w:sz w:val="24"/>
          <w:szCs w:val="24"/>
        </w:rPr>
        <w:t>Then we can solve for [f</w:t>
      </w:r>
      <w:r w:rsidR="0021437A" w:rsidRPr="00464C2C">
        <w:rPr>
          <w:rFonts w:ascii="Arial" w:hAnsi="Arial" w:cs="Arial"/>
          <w:sz w:val="24"/>
          <w:szCs w:val="24"/>
          <w:vertAlign w:val="subscript"/>
        </w:rPr>
        <w:t>i</w:t>
      </w:r>
      <w:r w:rsidR="0021437A" w:rsidRPr="00464C2C">
        <w:rPr>
          <w:rFonts w:ascii="Arial" w:hAnsi="Arial" w:cs="Arial"/>
          <w:sz w:val="24"/>
          <w:szCs w:val="24"/>
        </w:rPr>
        <w:t>] n</w:t>
      </w:r>
      <w:r w:rsidR="0021437A" w:rsidRPr="00464C2C">
        <w:rPr>
          <w:rFonts w:ascii="Arial" w:hAnsi="Arial" w:cs="Arial"/>
          <w:sz w:val="24"/>
          <w:szCs w:val="24"/>
          <w:vertAlign w:val="subscript"/>
        </w:rPr>
        <w:t>i</w:t>
      </w:r>
      <w:r w:rsidR="00CE41CC">
        <w:rPr>
          <w:rFonts w:ascii="Arial" w:hAnsi="Arial" w:cs="Arial"/>
          <w:sz w:val="24"/>
          <w:szCs w:val="24"/>
        </w:rPr>
        <w:t xml:space="preserve"> </w:t>
      </w:r>
      <w:r w:rsidR="0021437A" w:rsidRPr="00464C2C">
        <w:rPr>
          <w:rFonts w:ascii="Arial" w:hAnsi="Arial" w:cs="Arial"/>
          <w:sz w:val="24"/>
          <w:szCs w:val="24"/>
        </w:rPr>
        <w:t>=</w:t>
      </w:r>
      <w:r>
        <w:rPr>
          <w:rFonts w:ascii="Arial" w:hAnsi="Arial" w:cs="Arial"/>
          <w:sz w:val="24"/>
          <w:szCs w:val="24"/>
        </w:rPr>
        <w:t xml:space="preserve"> </w:t>
      </w:r>
      <w:r w:rsidR="0021437A" w:rsidRPr="00464C2C">
        <w:rPr>
          <w:rFonts w:ascii="Arial" w:hAnsi="Arial" w:cs="Arial"/>
          <w:sz w:val="24"/>
          <w:szCs w:val="24"/>
        </w:rPr>
        <w:t>0 by solving the set of equations:</w:t>
      </w:r>
    </w:p>
    <w:p w14:paraId="5455B10E" w14:textId="28988C05" w:rsidR="00BB7CEF" w:rsidRPr="00464C2C" w:rsidRDefault="00BB7CEF" w:rsidP="0021437A">
      <w:pPr>
        <w:rPr>
          <w:rFonts w:ascii="Arial" w:hAnsi="Arial" w:cs="Arial"/>
          <w:sz w:val="24"/>
          <w:szCs w:val="24"/>
          <w:vertAlign w:val="subscript"/>
        </w:rPr>
      </w:pPr>
      <w:r w:rsidRPr="00464C2C">
        <w:rPr>
          <w:rFonts w:ascii="Arial" w:hAnsi="Arial" w:cs="Arial"/>
          <w:sz w:val="24"/>
          <w:szCs w:val="24"/>
        </w:rPr>
        <w:t>f</w:t>
      </w:r>
      <w:r w:rsidRPr="00464C2C">
        <w:rPr>
          <w:rFonts w:ascii="Arial" w:hAnsi="Arial" w:cs="Arial"/>
          <w:sz w:val="24"/>
          <w:szCs w:val="24"/>
          <w:vertAlign w:val="subscript"/>
        </w:rPr>
        <w:t>0</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0</w:t>
      </w:r>
      <w:r w:rsidRPr="00464C2C">
        <w:rPr>
          <w:rFonts w:ascii="Arial" w:hAnsi="Arial" w:cs="Arial"/>
          <w:sz w:val="24"/>
          <w:szCs w:val="24"/>
        </w:rPr>
        <w:t xml:space="preserve"> + f</w:t>
      </w:r>
      <w:r w:rsidRPr="00464C2C">
        <w:rPr>
          <w:rFonts w:ascii="Arial" w:hAnsi="Arial" w:cs="Arial"/>
          <w:sz w:val="24"/>
          <w:szCs w:val="24"/>
          <w:vertAlign w:val="subscript"/>
        </w:rPr>
        <w:t>1</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1</w:t>
      </w:r>
      <w:r w:rsidRPr="00464C2C">
        <w:rPr>
          <w:rFonts w:ascii="Arial" w:hAnsi="Arial" w:cs="Arial"/>
          <w:sz w:val="24"/>
          <w:szCs w:val="24"/>
        </w:rPr>
        <w:t xml:space="preserve"> + ………………………………………………f</w:t>
      </w:r>
      <w:r w:rsidRPr="00464C2C">
        <w:rPr>
          <w:rFonts w:ascii="Arial" w:hAnsi="Arial" w:cs="Arial"/>
          <w:sz w:val="24"/>
          <w:szCs w:val="24"/>
          <w:vertAlign w:val="subscript"/>
        </w:rPr>
        <w:t>n</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n</w:t>
      </w:r>
      <w:r w:rsidRPr="00464C2C">
        <w:rPr>
          <w:rFonts w:ascii="Arial" w:hAnsi="Arial" w:cs="Arial"/>
          <w:sz w:val="24"/>
          <w:szCs w:val="24"/>
        </w:rPr>
        <w:t xml:space="preserve"> </w:t>
      </w:r>
      <w:r w:rsidRPr="00464C2C">
        <w:rPr>
          <w:rFonts w:ascii="Arial" w:hAnsi="Arial" w:cs="Arial"/>
          <w:sz w:val="24"/>
          <w:szCs w:val="24"/>
        </w:rPr>
        <w:tab/>
        <w:t>= b</w:t>
      </w:r>
      <w:r w:rsidRPr="00464C2C">
        <w:rPr>
          <w:rFonts w:ascii="Arial" w:hAnsi="Arial" w:cs="Arial"/>
          <w:sz w:val="24"/>
          <w:szCs w:val="24"/>
          <w:vertAlign w:val="subscript"/>
        </w:rPr>
        <w:t>0</w:t>
      </w:r>
    </w:p>
    <w:p w14:paraId="1AC94F44" w14:textId="2261300D" w:rsidR="00BB7CEF" w:rsidRPr="00464C2C" w:rsidRDefault="00BB7CEF" w:rsidP="0021437A">
      <w:pPr>
        <w:rPr>
          <w:rFonts w:ascii="Arial" w:hAnsi="Arial" w:cs="Arial"/>
          <w:sz w:val="24"/>
          <w:szCs w:val="24"/>
          <w:vertAlign w:val="subscript"/>
        </w:rPr>
      </w:pPr>
      <w:r w:rsidRPr="00464C2C">
        <w:rPr>
          <w:rFonts w:ascii="Arial" w:hAnsi="Arial" w:cs="Arial"/>
          <w:sz w:val="24"/>
          <w:szCs w:val="24"/>
        </w:rPr>
        <w:t>f</w:t>
      </w:r>
      <w:r w:rsidRPr="00464C2C">
        <w:rPr>
          <w:rFonts w:ascii="Arial" w:hAnsi="Arial" w:cs="Arial"/>
          <w:sz w:val="24"/>
          <w:szCs w:val="24"/>
          <w:vertAlign w:val="subscript"/>
        </w:rPr>
        <w:t>0</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1</w:t>
      </w:r>
      <w:r w:rsidRPr="00464C2C">
        <w:rPr>
          <w:rFonts w:ascii="Arial" w:hAnsi="Arial" w:cs="Arial"/>
          <w:sz w:val="24"/>
          <w:szCs w:val="24"/>
        </w:rPr>
        <w:t xml:space="preserve"> + f</w:t>
      </w:r>
      <w:r w:rsidRPr="00464C2C">
        <w:rPr>
          <w:rFonts w:ascii="Arial" w:hAnsi="Arial" w:cs="Arial"/>
          <w:sz w:val="24"/>
          <w:szCs w:val="24"/>
          <w:vertAlign w:val="subscript"/>
        </w:rPr>
        <w:t>1</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0</w:t>
      </w:r>
      <w:r w:rsidRPr="00464C2C">
        <w:rPr>
          <w:rFonts w:ascii="Arial" w:hAnsi="Arial" w:cs="Arial"/>
          <w:sz w:val="24"/>
          <w:szCs w:val="24"/>
        </w:rPr>
        <w:t xml:space="preserve"> + ………………………………………………f</w:t>
      </w:r>
      <w:r w:rsidRPr="00464C2C">
        <w:rPr>
          <w:rFonts w:ascii="Arial" w:hAnsi="Arial" w:cs="Arial"/>
          <w:sz w:val="24"/>
          <w:szCs w:val="24"/>
          <w:vertAlign w:val="subscript"/>
        </w:rPr>
        <w:t>n</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n</w:t>
      </w:r>
      <w:r w:rsidRPr="00464C2C">
        <w:rPr>
          <w:rFonts w:ascii="Arial" w:hAnsi="Arial" w:cs="Arial"/>
          <w:sz w:val="24"/>
          <w:szCs w:val="24"/>
        </w:rPr>
        <w:t xml:space="preserve"> -1 </w:t>
      </w:r>
      <w:r w:rsidRPr="00464C2C">
        <w:rPr>
          <w:rFonts w:ascii="Arial" w:hAnsi="Arial" w:cs="Arial"/>
          <w:sz w:val="24"/>
          <w:szCs w:val="24"/>
        </w:rPr>
        <w:tab/>
        <w:t>= b</w:t>
      </w:r>
      <w:r w:rsidRPr="00464C2C">
        <w:rPr>
          <w:rFonts w:ascii="Arial" w:hAnsi="Arial" w:cs="Arial"/>
          <w:sz w:val="24"/>
          <w:szCs w:val="24"/>
          <w:vertAlign w:val="subscript"/>
        </w:rPr>
        <w:t>1</w:t>
      </w:r>
    </w:p>
    <w:p w14:paraId="53D753B9" w14:textId="26D0C849" w:rsidR="00BB7CEF" w:rsidRPr="00464C2C" w:rsidRDefault="00BB7CEF" w:rsidP="0021437A">
      <w:pPr>
        <w:rPr>
          <w:rFonts w:ascii="Arial" w:hAnsi="Arial" w:cs="Arial"/>
          <w:sz w:val="24"/>
          <w:szCs w:val="24"/>
          <w:vertAlign w:val="subscript"/>
        </w:rPr>
      </w:pPr>
      <w:r w:rsidRPr="00464C2C">
        <w:rPr>
          <w:rFonts w:ascii="Arial" w:hAnsi="Arial" w:cs="Arial"/>
          <w:sz w:val="24"/>
          <w:szCs w:val="24"/>
        </w:rPr>
        <w:t>f</w:t>
      </w:r>
      <w:r w:rsidRPr="00464C2C">
        <w:rPr>
          <w:rFonts w:ascii="Arial" w:hAnsi="Arial" w:cs="Arial"/>
          <w:sz w:val="24"/>
          <w:szCs w:val="24"/>
          <w:vertAlign w:val="subscript"/>
        </w:rPr>
        <w:t>0</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2</w:t>
      </w:r>
      <w:r w:rsidRPr="00464C2C">
        <w:rPr>
          <w:rFonts w:ascii="Arial" w:hAnsi="Arial" w:cs="Arial"/>
          <w:sz w:val="24"/>
          <w:szCs w:val="24"/>
        </w:rPr>
        <w:t xml:space="preserve"> + f</w:t>
      </w:r>
      <w:r w:rsidRPr="00464C2C">
        <w:rPr>
          <w:rFonts w:ascii="Arial" w:hAnsi="Arial" w:cs="Arial"/>
          <w:sz w:val="24"/>
          <w:szCs w:val="24"/>
          <w:vertAlign w:val="subscript"/>
        </w:rPr>
        <w:t>1</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1</w:t>
      </w:r>
      <w:r w:rsidRPr="00464C2C">
        <w:rPr>
          <w:rFonts w:ascii="Arial" w:hAnsi="Arial" w:cs="Arial"/>
          <w:sz w:val="24"/>
          <w:szCs w:val="24"/>
        </w:rPr>
        <w:t xml:space="preserve"> + ………………………………………………f</w:t>
      </w:r>
      <w:r w:rsidRPr="00464C2C">
        <w:rPr>
          <w:rFonts w:ascii="Arial" w:hAnsi="Arial" w:cs="Arial"/>
          <w:sz w:val="24"/>
          <w:szCs w:val="24"/>
          <w:vertAlign w:val="subscript"/>
        </w:rPr>
        <w:t>n</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n</w:t>
      </w:r>
      <w:r w:rsidRPr="00464C2C">
        <w:rPr>
          <w:rFonts w:ascii="Arial" w:hAnsi="Arial" w:cs="Arial"/>
          <w:sz w:val="24"/>
          <w:szCs w:val="24"/>
        </w:rPr>
        <w:t xml:space="preserve"> -2</w:t>
      </w:r>
      <w:r w:rsidRPr="00464C2C">
        <w:rPr>
          <w:rFonts w:ascii="Arial" w:hAnsi="Arial" w:cs="Arial"/>
          <w:sz w:val="24"/>
          <w:szCs w:val="24"/>
        </w:rPr>
        <w:tab/>
        <w:t>= b</w:t>
      </w:r>
      <w:r w:rsidRPr="00464C2C">
        <w:rPr>
          <w:rFonts w:ascii="Arial" w:hAnsi="Arial" w:cs="Arial"/>
          <w:sz w:val="24"/>
          <w:szCs w:val="24"/>
          <w:vertAlign w:val="subscript"/>
        </w:rPr>
        <w:t>2</w:t>
      </w:r>
    </w:p>
    <w:p w14:paraId="54407C4B" w14:textId="494055D7" w:rsidR="00BB7CEF" w:rsidRPr="00464C2C" w:rsidRDefault="00BB7CEF" w:rsidP="0021437A">
      <w:pPr>
        <w:rPr>
          <w:rFonts w:ascii="Arial" w:hAnsi="Arial" w:cs="Arial"/>
          <w:sz w:val="24"/>
          <w:szCs w:val="24"/>
          <w:vertAlign w:val="subscript"/>
        </w:rPr>
      </w:pPr>
      <w:r w:rsidRPr="00464C2C">
        <w:rPr>
          <w:rFonts w:ascii="Arial" w:hAnsi="Arial" w:cs="Arial"/>
          <w:sz w:val="24"/>
          <w:szCs w:val="24"/>
        </w:rPr>
        <w:lastRenderedPageBreak/>
        <w:t>f</w:t>
      </w:r>
      <w:r w:rsidRPr="00464C2C">
        <w:rPr>
          <w:rFonts w:ascii="Arial" w:hAnsi="Arial" w:cs="Arial"/>
          <w:sz w:val="24"/>
          <w:szCs w:val="24"/>
          <w:vertAlign w:val="subscript"/>
        </w:rPr>
        <w:t>0</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n</w:t>
      </w:r>
      <w:r w:rsidRPr="00464C2C">
        <w:rPr>
          <w:rFonts w:ascii="Arial" w:hAnsi="Arial" w:cs="Arial"/>
          <w:sz w:val="24"/>
          <w:szCs w:val="24"/>
        </w:rPr>
        <w:t xml:space="preserve"> + f</w:t>
      </w:r>
      <w:r w:rsidRPr="00464C2C">
        <w:rPr>
          <w:rFonts w:ascii="Arial" w:hAnsi="Arial" w:cs="Arial"/>
          <w:sz w:val="24"/>
          <w:szCs w:val="24"/>
          <w:vertAlign w:val="subscript"/>
        </w:rPr>
        <w:t>1</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n-1</w:t>
      </w:r>
      <w:r w:rsidRPr="00464C2C">
        <w:rPr>
          <w:rFonts w:ascii="Arial" w:hAnsi="Arial" w:cs="Arial"/>
          <w:sz w:val="24"/>
          <w:szCs w:val="24"/>
        </w:rPr>
        <w:t xml:space="preserve"> + ………………………………………………f</w:t>
      </w:r>
      <w:r w:rsidRPr="00464C2C">
        <w:rPr>
          <w:rFonts w:ascii="Arial" w:hAnsi="Arial" w:cs="Arial"/>
          <w:sz w:val="24"/>
          <w:szCs w:val="24"/>
          <w:vertAlign w:val="subscript"/>
        </w:rPr>
        <w:t>n</w:t>
      </w:r>
      <w:r w:rsidR="00CE41CC">
        <w:rPr>
          <w:rFonts w:ascii="Arial" w:hAnsi="Arial" w:cs="Arial"/>
          <w:sz w:val="24"/>
          <w:szCs w:val="24"/>
          <w:vertAlign w:val="subscript"/>
        </w:rPr>
        <w:t xml:space="preserve"> </w:t>
      </w:r>
      <w:r w:rsidRPr="00464C2C">
        <w:rPr>
          <w:rFonts w:ascii="Arial" w:hAnsi="Arial" w:cs="Arial"/>
          <w:sz w:val="24"/>
          <w:szCs w:val="24"/>
        </w:rPr>
        <w:t>r</w:t>
      </w:r>
      <w:r w:rsidRPr="00464C2C">
        <w:rPr>
          <w:rFonts w:ascii="Arial" w:hAnsi="Arial" w:cs="Arial"/>
          <w:sz w:val="24"/>
          <w:szCs w:val="24"/>
          <w:vertAlign w:val="subscript"/>
        </w:rPr>
        <w:t>0</w:t>
      </w:r>
      <w:r w:rsidRPr="00464C2C">
        <w:rPr>
          <w:rFonts w:ascii="Arial" w:hAnsi="Arial" w:cs="Arial"/>
          <w:sz w:val="24"/>
          <w:szCs w:val="24"/>
        </w:rPr>
        <w:t xml:space="preserve"> </w:t>
      </w:r>
      <w:r w:rsidRPr="00464C2C">
        <w:rPr>
          <w:rFonts w:ascii="Arial" w:hAnsi="Arial" w:cs="Arial"/>
          <w:sz w:val="24"/>
          <w:szCs w:val="24"/>
        </w:rPr>
        <w:tab/>
        <w:t>= b</w:t>
      </w:r>
      <w:r w:rsidRPr="00464C2C">
        <w:rPr>
          <w:rFonts w:ascii="Arial" w:hAnsi="Arial" w:cs="Arial"/>
          <w:sz w:val="24"/>
          <w:szCs w:val="24"/>
          <w:vertAlign w:val="subscript"/>
        </w:rPr>
        <w:t>n</w:t>
      </w:r>
    </w:p>
    <w:p w14:paraId="78A1C8CB" w14:textId="15B6C44A" w:rsidR="00BB7CEF" w:rsidRPr="00464C2C" w:rsidRDefault="00BB7CEF" w:rsidP="0021437A">
      <w:pPr>
        <w:rPr>
          <w:rFonts w:ascii="Arial" w:hAnsi="Arial" w:cs="Arial"/>
          <w:sz w:val="24"/>
          <w:szCs w:val="24"/>
        </w:rPr>
      </w:pPr>
      <w:r w:rsidRPr="00464C2C">
        <w:rPr>
          <w:rFonts w:ascii="Arial" w:hAnsi="Arial" w:cs="Arial"/>
          <w:sz w:val="24"/>
          <w:szCs w:val="24"/>
        </w:rPr>
        <w:t xml:space="preserve">With the automatic marine </w:t>
      </w:r>
      <w:r w:rsidR="00CE106B" w:rsidRPr="00464C2C">
        <w:rPr>
          <w:rFonts w:ascii="Arial" w:hAnsi="Arial" w:cs="Arial"/>
          <w:sz w:val="24"/>
          <w:szCs w:val="24"/>
        </w:rPr>
        <w:t>option,</w:t>
      </w:r>
      <w:r w:rsidRPr="00464C2C">
        <w:rPr>
          <w:rFonts w:ascii="Arial" w:hAnsi="Arial" w:cs="Arial"/>
          <w:sz w:val="24"/>
          <w:szCs w:val="24"/>
        </w:rPr>
        <w:t xml:space="preserve"> the program computes its own gate start times and </w:t>
      </w:r>
      <w:r w:rsidR="00A43A05" w:rsidRPr="00464C2C">
        <w:rPr>
          <w:rFonts w:ascii="Arial" w:hAnsi="Arial" w:cs="Arial"/>
          <w:sz w:val="24"/>
          <w:szCs w:val="24"/>
        </w:rPr>
        <w:t>prediction</w:t>
      </w:r>
      <w:r w:rsidRPr="00464C2C">
        <w:rPr>
          <w:rFonts w:ascii="Arial" w:hAnsi="Arial" w:cs="Arial"/>
          <w:sz w:val="24"/>
          <w:szCs w:val="24"/>
        </w:rPr>
        <w:t xml:space="preserve"> distances from the parameters geophone distance, water velocity, water bottom depth, gun depth and </w:t>
      </w:r>
      <w:r w:rsidR="00A43A05" w:rsidRPr="00464C2C">
        <w:rPr>
          <w:rFonts w:ascii="Arial" w:hAnsi="Arial" w:cs="Arial"/>
          <w:sz w:val="24"/>
          <w:szCs w:val="24"/>
        </w:rPr>
        <w:t>streamer</w:t>
      </w:r>
      <w:r w:rsidRPr="00464C2C">
        <w:rPr>
          <w:rFonts w:ascii="Arial" w:hAnsi="Arial" w:cs="Arial"/>
          <w:sz w:val="24"/>
          <w:szCs w:val="24"/>
        </w:rPr>
        <w:t xml:space="preserve"> depth.  The program will attempt to calculate parameters</w:t>
      </w:r>
      <w:r w:rsidR="00A43A05" w:rsidRPr="00464C2C">
        <w:rPr>
          <w:rFonts w:ascii="Arial" w:hAnsi="Arial" w:cs="Arial"/>
          <w:sz w:val="24"/>
          <w:szCs w:val="24"/>
        </w:rPr>
        <w:t xml:space="preserve"> </w:t>
      </w:r>
      <w:r w:rsidRPr="00464C2C">
        <w:rPr>
          <w:rFonts w:ascii="Arial" w:hAnsi="Arial" w:cs="Arial"/>
          <w:sz w:val="24"/>
          <w:szCs w:val="24"/>
        </w:rPr>
        <w:t>for the number of gates requested (</w:t>
      </w:r>
      <w:r w:rsidR="00A43A05" w:rsidRPr="00464C2C">
        <w:rPr>
          <w:rFonts w:ascii="Arial" w:hAnsi="Arial" w:cs="Arial"/>
          <w:sz w:val="24"/>
          <w:szCs w:val="24"/>
        </w:rPr>
        <w:t>maximum</w:t>
      </w:r>
      <w:r w:rsidRPr="00464C2C">
        <w:rPr>
          <w:rFonts w:ascii="Arial" w:hAnsi="Arial" w:cs="Arial"/>
          <w:sz w:val="24"/>
          <w:szCs w:val="24"/>
        </w:rPr>
        <w:t xml:space="preserve"> of five gates).  If </w:t>
      </w:r>
      <w:r w:rsidR="00A43A05" w:rsidRPr="00464C2C">
        <w:rPr>
          <w:rFonts w:ascii="Arial" w:hAnsi="Arial" w:cs="Arial"/>
          <w:sz w:val="24"/>
          <w:szCs w:val="24"/>
        </w:rPr>
        <w:t>this is</w:t>
      </w:r>
      <w:r w:rsidRPr="00464C2C">
        <w:rPr>
          <w:rFonts w:ascii="Arial" w:hAnsi="Arial" w:cs="Arial"/>
          <w:sz w:val="24"/>
          <w:szCs w:val="24"/>
        </w:rPr>
        <w:t xml:space="preserve"> not possible, because of insuffi</w:t>
      </w:r>
      <w:r w:rsidR="00A43A05" w:rsidRPr="00464C2C">
        <w:rPr>
          <w:rFonts w:ascii="Arial" w:hAnsi="Arial" w:cs="Arial"/>
          <w:sz w:val="24"/>
          <w:szCs w:val="24"/>
        </w:rPr>
        <w:t>cie</w:t>
      </w:r>
      <w:r w:rsidRPr="00464C2C">
        <w:rPr>
          <w:rFonts w:ascii="Arial" w:hAnsi="Arial" w:cs="Arial"/>
          <w:sz w:val="24"/>
          <w:szCs w:val="24"/>
        </w:rPr>
        <w:t xml:space="preserve">nt </w:t>
      </w:r>
      <w:r w:rsidR="00A43A05" w:rsidRPr="00464C2C">
        <w:rPr>
          <w:rFonts w:ascii="Arial" w:hAnsi="Arial" w:cs="Arial"/>
          <w:sz w:val="24"/>
          <w:szCs w:val="24"/>
        </w:rPr>
        <w:t>room</w:t>
      </w:r>
      <w:r w:rsidRPr="00464C2C">
        <w:rPr>
          <w:rFonts w:ascii="Arial" w:hAnsi="Arial" w:cs="Arial"/>
          <w:sz w:val="24"/>
          <w:szCs w:val="24"/>
        </w:rPr>
        <w:t xml:space="preserve"> to grade </w:t>
      </w:r>
      <w:r w:rsidR="00A43A05" w:rsidRPr="00464C2C">
        <w:rPr>
          <w:rFonts w:ascii="Arial" w:hAnsi="Arial" w:cs="Arial"/>
          <w:sz w:val="24"/>
          <w:szCs w:val="24"/>
        </w:rPr>
        <w:t>operators</w:t>
      </w:r>
      <w:r w:rsidRPr="00464C2C">
        <w:rPr>
          <w:rFonts w:ascii="Arial" w:hAnsi="Arial" w:cs="Arial"/>
          <w:sz w:val="24"/>
          <w:szCs w:val="24"/>
        </w:rPr>
        <w:t xml:space="preserve"> then the </w:t>
      </w:r>
      <w:r w:rsidR="00A43A05" w:rsidRPr="00464C2C">
        <w:rPr>
          <w:rFonts w:ascii="Arial" w:hAnsi="Arial" w:cs="Arial"/>
          <w:sz w:val="24"/>
          <w:szCs w:val="24"/>
        </w:rPr>
        <w:t>program</w:t>
      </w:r>
      <w:r w:rsidRPr="00464C2C">
        <w:rPr>
          <w:rFonts w:ascii="Arial" w:hAnsi="Arial" w:cs="Arial"/>
          <w:sz w:val="24"/>
          <w:szCs w:val="24"/>
        </w:rPr>
        <w:t xml:space="preserve"> will decrease the number of gates until only the water bottom multiples present are covered.  </w:t>
      </w:r>
      <w:r w:rsidR="00EB2B8F">
        <w:rPr>
          <w:rFonts w:ascii="Arial" w:hAnsi="Arial" w:cs="Arial"/>
          <w:sz w:val="24"/>
          <w:szCs w:val="24"/>
        </w:rPr>
        <w:br/>
      </w:r>
      <w:r w:rsidR="00EB2B8F">
        <w:rPr>
          <w:rFonts w:ascii="Arial" w:hAnsi="Arial" w:cs="Arial"/>
          <w:sz w:val="24"/>
          <w:szCs w:val="24"/>
        </w:rPr>
        <w:br/>
      </w:r>
      <w:r w:rsidRPr="00464C2C">
        <w:rPr>
          <w:rFonts w:ascii="Arial" w:hAnsi="Arial" w:cs="Arial"/>
          <w:sz w:val="24"/>
          <w:szCs w:val="24"/>
        </w:rPr>
        <w:t xml:space="preserve">An automatic mute is </w:t>
      </w:r>
      <w:r w:rsidR="00A43A05" w:rsidRPr="00464C2C">
        <w:rPr>
          <w:rFonts w:ascii="Arial" w:hAnsi="Arial" w:cs="Arial"/>
          <w:sz w:val="24"/>
          <w:szCs w:val="24"/>
        </w:rPr>
        <w:t>calculated</w:t>
      </w:r>
      <w:r w:rsidRPr="00464C2C">
        <w:rPr>
          <w:rFonts w:ascii="Arial" w:hAnsi="Arial" w:cs="Arial"/>
          <w:sz w:val="24"/>
          <w:szCs w:val="24"/>
        </w:rPr>
        <w:t xml:space="preserve"> for each trace so that the </w:t>
      </w:r>
      <w:r w:rsidR="00A43A05" w:rsidRPr="00464C2C">
        <w:rPr>
          <w:rFonts w:ascii="Arial" w:hAnsi="Arial" w:cs="Arial"/>
          <w:sz w:val="24"/>
          <w:szCs w:val="24"/>
        </w:rPr>
        <w:t>deconvolution</w:t>
      </w:r>
      <w:r w:rsidRPr="00464C2C">
        <w:rPr>
          <w:rFonts w:ascii="Arial" w:hAnsi="Arial" w:cs="Arial"/>
          <w:sz w:val="24"/>
          <w:szCs w:val="24"/>
        </w:rPr>
        <w:t xml:space="preserve"> </w:t>
      </w:r>
      <w:r w:rsidR="00A43A05" w:rsidRPr="00464C2C">
        <w:rPr>
          <w:rFonts w:ascii="Arial" w:hAnsi="Arial" w:cs="Arial"/>
          <w:sz w:val="24"/>
          <w:szCs w:val="24"/>
        </w:rPr>
        <w:t>operator</w:t>
      </w:r>
      <w:r w:rsidRPr="00464C2C">
        <w:rPr>
          <w:rFonts w:ascii="Arial" w:hAnsi="Arial" w:cs="Arial"/>
          <w:sz w:val="24"/>
          <w:szCs w:val="24"/>
        </w:rPr>
        <w:t xml:space="preserve"> does not </w:t>
      </w:r>
      <w:r w:rsidR="00A43A05" w:rsidRPr="00464C2C">
        <w:rPr>
          <w:rFonts w:ascii="Arial" w:hAnsi="Arial" w:cs="Arial"/>
          <w:sz w:val="24"/>
          <w:szCs w:val="24"/>
        </w:rPr>
        <w:t>transfer</w:t>
      </w:r>
      <w:r w:rsidRPr="00464C2C">
        <w:rPr>
          <w:rFonts w:ascii="Arial" w:hAnsi="Arial" w:cs="Arial"/>
          <w:sz w:val="24"/>
          <w:szCs w:val="24"/>
        </w:rPr>
        <w:t xml:space="preserve"> no</w:t>
      </w:r>
      <w:r w:rsidR="00A43A05" w:rsidRPr="00464C2C">
        <w:rPr>
          <w:rFonts w:ascii="Arial" w:hAnsi="Arial" w:cs="Arial"/>
          <w:sz w:val="24"/>
          <w:szCs w:val="24"/>
        </w:rPr>
        <w:t>i</w:t>
      </w:r>
      <w:r w:rsidRPr="00464C2C">
        <w:rPr>
          <w:rFonts w:ascii="Arial" w:hAnsi="Arial" w:cs="Arial"/>
          <w:sz w:val="24"/>
          <w:szCs w:val="24"/>
        </w:rPr>
        <w:t>se f</w:t>
      </w:r>
      <w:r w:rsidR="00A43A05" w:rsidRPr="00464C2C">
        <w:rPr>
          <w:rFonts w:ascii="Arial" w:hAnsi="Arial" w:cs="Arial"/>
          <w:sz w:val="24"/>
          <w:szCs w:val="24"/>
        </w:rPr>
        <w:t>rom</w:t>
      </w:r>
      <w:r w:rsidRPr="00464C2C">
        <w:rPr>
          <w:rFonts w:ascii="Arial" w:hAnsi="Arial" w:cs="Arial"/>
          <w:sz w:val="24"/>
          <w:szCs w:val="24"/>
        </w:rPr>
        <w:t xml:space="preserve"> within the water layer </w:t>
      </w:r>
      <w:r w:rsidR="00A43A05" w:rsidRPr="00464C2C">
        <w:rPr>
          <w:rFonts w:ascii="Arial" w:hAnsi="Arial" w:cs="Arial"/>
          <w:sz w:val="24"/>
          <w:szCs w:val="24"/>
        </w:rPr>
        <w:t>to</w:t>
      </w:r>
      <w:r w:rsidRPr="00464C2C">
        <w:rPr>
          <w:rFonts w:ascii="Arial" w:hAnsi="Arial" w:cs="Arial"/>
          <w:sz w:val="24"/>
          <w:szCs w:val="24"/>
        </w:rPr>
        <w:t xml:space="preserve"> </w:t>
      </w:r>
      <w:r w:rsidR="00A43A05" w:rsidRPr="00464C2C">
        <w:rPr>
          <w:rFonts w:ascii="Arial" w:hAnsi="Arial" w:cs="Arial"/>
          <w:sz w:val="24"/>
          <w:szCs w:val="24"/>
        </w:rPr>
        <w:t>the</w:t>
      </w:r>
      <w:r w:rsidRPr="00464C2C">
        <w:rPr>
          <w:rFonts w:ascii="Arial" w:hAnsi="Arial" w:cs="Arial"/>
          <w:sz w:val="24"/>
          <w:szCs w:val="24"/>
        </w:rPr>
        <w:t xml:space="preserve"> zone below the water bottom.</w:t>
      </w:r>
    </w:p>
    <w:p w14:paraId="33B761F6" w14:textId="7C74D702" w:rsidR="00970AAB" w:rsidRPr="00464C2C" w:rsidRDefault="00EB2B8F" w:rsidP="00970AAB">
      <w:pPr>
        <w:pStyle w:val="BodyText"/>
        <w:rPr>
          <w:rFonts w:ascii="Arial" w:hAnsi="Arial" w:cs="Arial"/>
          <w:sz w:val="24"/>
          <w:szCs w:val="24"/>
        </w:rPr>
      </w:pPr>
      <w:r>
        <w:rPr>
          <w:rFonts w:ascii="Arial" w:hAnsi="Arial" w:cs="Arial"/>
          <w:sz w:val="24"/>
          <w:szCs w:val="24"/>
        </w:rPr>
        <w:br/>
      </w:r>
      <w:r w:rsidR="00970AAB" w:rsidRPr="00464C2C">
        <w:rPr>
          <w:rFonts w:ascii="Arial" w:hAnsi="Arial" w:cs="Arial"/>
          <w:sz w:val="24"/>
          <w:szCs w:val="24"/>
        </w:rPr>
        <w:t xml:space="preserve">User defined gates may optionally be used by supplying gate start time, prediction </w:t>
      </w:r>
      <w:r w:rsidR="00F70E8B" w:rsidRPr="00464C2C">
        <w:rPr>
          <w:rFonts w:ascii="Arial" w:hAnsi="Arial" w:cs="Arial"/>
          <w:sz w:val="24"/>
          <w:szCs w:val="24"/>
        </w:rPr>
        <w:t>distances</w:t>
      </w:r>
      <w:r w:rsidR="00970AAB" w:rsidRPr="00464C2C">
        <w:rPr>
          <w:rFonts w:ascii="Arial" w:hAnsi="Arial" w:cs="Arial"/>
          <w:sz w:val="24"/>
          <w:szCs w:val="24"/>
        </w:rPr>
        <w:t xml:space="preserve"> and correlation window sizes for all gates which are to be used for all traces on the record.</w:t>
      </w:r>
    </w:p>
    <w:p w14:paraId="2566038F" w14:textId="00828315" w:rsidR="00970AAB" w:rsidRPr="00464C2C" w:rsidRDefault="00970AAB" w:rsidP="00970AAB">
      <w:pPr>
        <w:pStyle w:val="BodyText"/>
        <w:rPr>
          <w:rFonts w:ascii="Arial" w:hAnsi="Arial" w:cs="Arial"/>
          <w:sz w:val="24"/>
          <w:szCs w:val="24"/>
        </w:rPr>
      </w:pPr>
    </w:p>
    <w:p w14:paraId="29EB74E7" w14:textId="4E3C08B7" w:rsidR="00970AAB" w:rsidRPr="00464C2C" w:rsidRDefault="00970AAB" w:rsidP="00970AAB">
      <w:pPr>
        <w:pStyle w:val="BodyText"/>
        <w:rPr>
          <w:rFonts w:ascii="Arial" w:hAnsi="Arial" w:cs="Arial"/>
          <w:sz w:val="24"/>
          <w:szCs w:val="24"/>
        </w:rPr>
      </w:pPr>
      <w:r w:rsidRPr="00464C2C">
        <w:rPr>
          <w:rFonts w:ascii="Arial" w:hAnsi="Arial" w:cs="Arial"/>
          <w:sz w:val="24"/>
          <w:szCs w:val="24"/>
        </w:rPr>
        <w:t xml:space="preserve">To perform predictive convolution on a seismic record by means of successive iterations, the program automatically computes a prediction </w:t>
      </w:r>
      <w:r w:rsidR="004A60A4" w:rsidRPr="00464C2C">
        <w:rPr>
          <w:rFonts w:ascii="Arial" w:hAnsi="Arial" w:cs="Arial"/>
          <w:sz w:val="24"/>
          <w:szCs w:val="24"/>
        </w:rPr>
        <w:t>time</w:t>
      </w:r>
      <w:r w:rsidRPr="00464C2C">
        <w:rPr>
          <w:rFonts w:ascii="Arial" w:hAnsi="Arial" w:cs="Arial"/>
          <w:sz w:val="24"/>
          <w:szCs w:val="24"/>
        </w:rPr>
        <w:t xml:space="preserve"> from the </w:t>
      </w:r>
      <w:r w:rsidR="004A60A4" w:rsidRPr="00464C2C">
        <w:rPr>
          <w:rFonts w:ascii="Arial" w:hAnsi="Arial" w:cs="Arial"/>
          <w:sz w:val="24"/>
          <w:szCs w:val="24"/>
        </w:rPr>
        <w:t>autocorrelation</w:t>
      </w:r>
      <w:r w:rsidRPr="00464C2C">
        <w:rPr>
          <w:rFonts w:ascii="Arial" w:hAnsi="Arial" w:cs="Arial"/>
          <w:sz w:val="24"/>
          <w:szCs w:val="24"/>
        </w:rPr>
        <w:t xml:space="preserve"> of the </w:t>
      </w:r>
      <w:r w:rsidR="004A60A4" w:rsidRPr="00464C2C">
        <w:rPr>
          <w:rFonts w:ascii="Arial" w:hAnsi="Arial" w:cs="Arial"/>
          <w:sz w:val="24"/>
          <w:szCs w:val="24"/>
        </w:rPr>
        <w:t>input</w:t>
      </w:r>
      <w:r w:rsidRPr="00464C2C">
        <w:rPr>
          <w:rFonts w:ascii="Arial" w:hAnsi="Arial" w:cs="Arial"/>
          <w:sz w:val="24"/>
          <w:szCs w:val="24"/>
        </w:rPr>
        <w:t xml:space="preserve"> trace and use</w:t>
      </w:r>
      <w:r w:rsidR="00F70E8B">
        <w:rPr>
          <w:rFonts w:ascii="Arial" w:hAnsi="Arial" w:cs="Arial"/>
          <w:sz w:val="24"/>
          <w:szCs w:val="24"/>
        </w:rPr>
        <w:t>s</w:t>
      </w:r>
      <w:r w:rsidRPr="00464C2C">
        <w:rPr>
          <w:rFonts w:ascii="Arial" w:hAnsi="Arial" w:cs="Arial"/>
          <w:sz w:val="24"/>
          <w:szCs w:val="24"/>
        </w:rPr>
        <w:t xml:space="preserve"> this time to design the first prediction operator.  </w:t>
      </w:r>
      <w:r w:rsidR="004A60A4" w:rsidRPr="00464C2C">
        <w:rPr>
          <w:rFonts w:ascii="Arial" w:hAnsi="Arial" w:cs="Arial"/>
          <w:sz w:val="24"/>
          <w:szCs w:val="24"/>
        </w:rPr>
        <w:t>A</w:t>
      </w:r>
      <w:r w:rsidRPr="00464C2C">
        <w:rPr>
          <w:rFonts w:ascii="Arial" w:hAnsi="Arial" w:cs="Arial"/>
          <w:sz w:val="24"/>
          <w:szCs w:val="24"/>
        </w:rPr>
        <w:t xml:space="preserve">fter this operator has been applied, a new autocorrelation is calculated and a second operator is designed and </w:t>
      </w:r>
      <w:r w:rsidRPr="00464C2C">
        <w:rPr>
          <w:rFonts w:ascii="Arial" w:hAnsi="Arial" w:cs="Arial"/>
          <w:sz w:val="24"/>
          <w:szCs w:val="24"/>
        </w:rPr>
        <w:lastRenderedPageBreak/>
        <w:t xml:space="preserve">so on.  In this way, an operator for each reverberating wave train may be computed and applied separately.  The computation of this normalized </w:t>
      </w:r>
      <w:r w:rsidR="004A60A4" w:rsidRPr="00464C2C">
        <w:rPr>
          <w:rFonts w:ascii="Arial" w:hAnsi="Arial" w:cs="Arial"/>
          <w:sz w:val="24"/>
          <w:szCs w:val="24"/>
        </w:rPr>
        <w:t>autocorrelation</w:t>
      </w:r>
      <w:r w:rsidRPr="00464C2C">
        <w:rPr>
          <w:rFonts w:ascii="Arial" w:hAnsi="Arial" w:cs="Arial"/>
          <w:sz w:val="24"/>
          <w:szCs w:val="24"/>
        </w:rPr>
        <w:t xml:space="preserve"> is independent of the unnormalized autocorrelation used in the predictive operator calculation.  As an option, the program will output the prediction time for each iteration.</w:t>
      </w:r>
    </w:p>
    <w:p w14:paraId="4AD22C71" w14:textId="7BFFD7B2" w:rsidR="00970AAB" w:rsidRPr="00464C2C" w:rsidRDefault="00970AAB" w:rsidP="00970AAB">
      <w:pPr>
        <w:pStyle w:val="BodyText"/>
        <w:rPr>
          <w:rFonts w:ascii="Arial" w:hAnsi="Arial" w:cs="Arial"/>
          <w:sz w:val="24"/>
          <w:szCs w:val="24"/>
        </w:rPr>
      </w:pPr>
    </w:p>
    <w:p w14:paraId="2102B00B" w14:textId="7A168349" w:rsidR="00970AAB" w:rsidRPr="00464C2C" w:rsidRDefault="00970AAB" w:rsidP="00970AAB">
      <w:pPr>
        <w:pStyle w:val="BodyText"/>
        <w:rPr>
          <w:rFonts w:ascii="Arial" w:hAnsi="Arial" w:cs="Arial"/>
          <w:sz w:val="24"/>
          <w:szCs w:val="24"/>
        </w:rPr>
      </w:pPr>
      <w:r w:rsidRPr="00464C2C">
        <w:rPr>
          <w:rFonts w:ascii="Arial" w:hAnsi="Arial" w:cs="Arial"/>
          <w:sz w:val="24"/>
          <w:szCs w:val="24"/>
        </w:rPr>
        <w:t xml:space="preserve">With this program, the number of iterations is usually set equal to the number of different reverberation periods which are present on the data.  The following section of this </w:t>
      </w:r>
      <w:r w:rsidR="005A654A">
        <w:rPr>
          <w:rFonts w:ascii="Arial" w:hAnsi="Arial" w:cs="Arial"/>
          <w:sz w:val="24"/>
          <w:szCs w:val="24"/>
        </w:rPr>
        <w:t>paper</w:t>
      </w:r>
      <w:r w:rsidRPr="00464C2C">
        <w:rPr>
          <w:rFonts w:ascii="Arial" w:hAnsi="Arial" w:cs="Arial"/>
          <w:sz w:val="24"/>
          <w:szCs w:val="24"/>
        </w:rPr>
        <w:t xml:space="preserve"> displays examples and autocorrelations before and after successive iterations.</w:t>
      </w:r>
    </w:p>
    <w:p w14:paraId="2CAD0886" w14:textId="77777777" w:rsidR="00970AAB" w:rsidRPr="00464C2C" w:rsidRDefault="00970AAB" w:rsidP="0021437A">
      <w:pPr>
        <w:rPr>
          <w:rFonts w:ascii="Arial" w:hAnsi="Arial" w:cs="Arial"/>
          <w:sz w:val="24"/>
          <w:szCs w:val="24"/>
        </w:rPr>
      </w:pPr>
    </w:p>
    <w:p w14:paraId="6BF98EB4" w14:textId="14E3BFB6" w:rsidR="007A7B10" w:rsidRPr="00EB2B8F" w:rsidRDefault="007A7B10" w:rsidP="007A7B10">
      <w:pPr>
        <w:pStyle w:val="BodyText"/>
        <w:rPr>
          <w:rFonts w:ascii="Arial" w:hAnsi="Arial" w:cs="Arial"/>
          <w:b/>
          <w:bCs/>
          <w:sz w:val="24"/>
          <w:szCs w:val="24"/>
        </w:rPr>
      </w:pPr>
      <w:r w:rsidRPr="00EB2B8F">
        <w:rPr>
          <w:rFonts w:ascii="Arial" w:hAnsi="Arial" w:cs="Arial"/>
          <w:b/>
          <w:bCs/>
          <w:sz w:val="24"/>
          <w:szCs w:val="24"/>
        </w:rPr>
        <w:t>DECONVOLUTION AND BANDPASS FILTER ANALYSIS</w:t>
      </w:r>
    </w:p>
    <w:p w14:paraId="473ADC34" w14:textId="0634207A" w:rsidR="007A7B10" w:rsidRPr="00464C2C" w:rsidRDefault="007C7F35" w:rsidP="007A7B10">
      <w:pPr>
        <w:pStyle w:val="BodyText"/>
        <w:rPr>
          <w:rFonts w:ascii="Arial" w:hAnsi="Arial" w:cs="Arial"/>
          <w:sz w:val="24"/>
          <w:szCs w:val="24"/>
        </w:rPr>
      </w:pPr>
      <w:r w:rsidRPr="00464C2C">
        <w:rPr>
          <w:rFonts w:ascii="Arial" w:hAnsi="Arial" w:cs="Arial"/>
          <w:sz w:val="24"/>
          <w:szCs w:val="24"/>
        </w:rPr>
        <w:t>Analys</w:t>
      </w:r>
      <w:r w:rsidR="00EB2B8F">
        <w:rPr>
          <w:rFonts w:ascii="Arial" w:hAnsi="Arial" w:cs="Arial"/>
          <w:sz w:val="24"/>
          <w:szCs w:val="24"/>
        </w:rPr>
        <w:t>i</w:t>
      </w:r>
      <w:r w:rsidRPr="00464C2C">
        <w:rPr>
          <w:rFonts w:ascii="Arial" w:hAnsi="Arial" w:cs="Arial"/>
          <w:sz w:val="24"/>
          <w:szCs w:val="24"/>
        </w:rPr>
        <w:t xml:space="preserve">s of the predominate reverberant periods and the frequency content of the data is an important early step in the definition of the processing parameters and sequence. </w:t>
      </w:r>
      <w:r w:rsidR="00EB2B8F">
        <w:rPr>
          <w:rFonts w:ascii="Arial" w:hAnsi="Arial" w:cs="Arial"/>
          <w:sz w:val="24"/>
          <w:szCs w:val="24"/>
        </w:rPr>
        <w:br/>
      </w:r>
      <w:r w:rsidR="00A617B5">
        <w:rPr>
          <w:rFonts w:ascii="Arial" w:hAnsi="Arial" w:cs="Arial"/>
          <w:sz w:val="24"/>
          <w:szCs w:val="24"/>
        </w:rPr>
        <w:br/>
      </w:r>
      <w:r w:rsidRPr="00464C2C">
        <w:rPr>
          <w:rFonts w:ascii="Arial" w:hAnsi="Arial" w:cs="Arial"/>
          <w:sz w:val="24"/>
          <w:szCs w:val="24"/>
        </w:rPr>
        <w:t xml:space="preserve">A standard analysis consists of a non-deconvolved record compared to records deconvolved using several methods, with their respective autocorrelations.  The examples </w:t>
      </w:r>
      <w:r w:rsidR="00F70E8B">
        <w:rPr>
          <w:rFonts w:ascii="Arial" w:hAnsi="Arial" w:cs="Arial"/>
          <w:sz w:val="24"/>
          <w:szCs w:val="24"/>
        </w:rPr>
        <w:t>below</w:t>
      </w:r>
      <w:r w:rsidR="00A617B5">
        <w:rPr>
          <w:rFonts w:ascii="Arial" w:hAnsi="Arial" w:cs="Arial"/>
          <w:sz w:val="24"/>
          <w:szCs w:val="24"/>
        </w:rPr>
        <w:t xml:space="preserve"> (Fig 1a and 1b) </w:t>
      </w:r>
      <w:r w:rsidRPr="00464C2C">
        <w:rPr>
          <w:rFonts w:ascii="Arial" w:hAnsi="Arial" w:cs="Arial"/>
          <w:sz w:val="24"/>
          <w:szCs w:val="24"/>
        </w:rPr>
        <w:t>show several interesting results:</w:t>
      </w:r>
    </w:p>
    <w:p w14:paraId="4A99C447" w14:textId="080BA26D" w:rsidR="007C7F35" w:rsidRPr="00464C2C" w:rsidRDefault="007C7F35" w:rsidP="005A654A">
      <w:pPr>
        <w:pStyle w:val="BodyText"/>
        <w:spacing w:line="276" w:lineRule="auto"/>
        <w:rPr>
          <w:rFonts w:ascii="Arial" w:hAnsi="Arial" w:cs="Arial"/>
          <w:sz w:val="24"/>
          <w:szCs w:val="24"/>
        </w:rPr>
      </w:pPr>
    </w:p>
    <w:p w14:paraId="4162DFC7" w14:textId="18CEA863" w:rsidR="007C7F35" w:rsidRPr="00464C2C" w:rsidRDefault="007C7F35" w:rsidP="005A654A">
      <w:pPr>
        <w:pStyle w:val="BodyText"/>
        <w:numPr>
          <w:ilvl w:val="0"/>
          <w:numId w:val="30"/>
        </w:numPr>
        <w:spacing w:line="276" w:lineRule="auto"/>
        <w:rPr>
          <w:rFonts w:ascii="Arial" w:hAnsi="Arial" w:cs="Arial"/>
          <w:sz w:val="24"/>
          <w:szCs w:val="24"/>
        </w:rPr>
      </w:pPr>
      <w:r w:rsidRPr="00464C2C">
        <w:rPr>
          <w:rFonts w:ascii="Arial" w:hAnsi="Arial" w:cs="Arial"/>
          <w:sz w:val="24"/>
          <w:szCs w:val="24"/>
        </w:rPr>
        <w:t>The bubble period (from the autocorrelation of the non-deconvolved record) is approx</w:t>
      </w:r>
      <w:r w:rsidR="005A654A">
        <w:rPr>
          <w:rFonts w:ascii="Arial" w:hAnsi="Arial" w:cs="Arial"/>
          <w:sz w:val="24"/>
          <w:szCs w:val="24"/>
        </w:rPr>
        <w:t>imately</w:t>
      </w:r>
      <w:r w:rsidRPr="00464C2C">
        <w:rPr>
          <w:rFonts w:ascii="Arial" w:hAnsi="Arial" w:cs="Arial"/>
          <w:sz w:val="24"/>
          <w:szCs w:val="24"/>
        </w:rPr>
        <w:t xml:space="preserve"> 110 ms long.</w:t>
      </w:r>
      <w:r w:rsidR="005A654A">
        <w:rPr>
          <w:rFonts w:ascii="Arial" w:hAnsi="Arial" w:cs="Arial"/>
          <w:sz w:val="24"/>
          <w:szCs w:val="24"/>
        </w:rPr>
        <w:br/>
      </w:r>
    </w:p>
    <w:p w14:paraId="50C06E4B" w14:textId="361E28BC" w:rsidR="007C7F35" w:rsidRPr="00464C2C" w:rsidRDefault="007C7F35" w:rsidP="005A654A">
      <w:pPr>
        <w:pStyle w:val="BodyText"/>
        <w:numPr>
          <w:ilvl w:val="0"/>
          <w:numId w:val="30"/>
        </w:numPr>
        <w:spacing w:line="276" w:lineRule="auto"/>
        <w:rPr>
          <w:rFonts w:ascii="Arial" w:hAnsi="Arial" w:cs="Arial"/>
          <w:sz w:val="24"/>
          <w:szCs w:val="24"/>
        </w:rPr>
      </w:pPr>
      <w:r w:rsidRPr="00464C2C">
        <w:rPr>
          <w:rFonts w:ascii="Arial" w:hAnsi="Arial" w:cs="Arial"/>
          <w:sz w:val="24"/>
          <w:szCs w:val="24"/>
        </w:rPr>
        <w:lastRenderedPageBreak/>
        <w:t>The water bottom multiple is 920 ms long.</w:t>
      </w:r>
      <w:r w:rsidR="00A617B5">
        <w:rPr>
          <w:rFonts w:ascii="Arial" w:hAnsi="Arial" w:cs="Arial"/>
          <w:sz w:val="24"/>
          <w:szCs w:val="24"/>
        </w:rPr>
        <w:br/>
      </w:r>
    </w:p>
    <w:p w14:paraId="6E53BF45" w14:textId="4B1E9D0E" w:rsidR="007C7F35" w:rsidRPr="00464C2C" w:rsidRDefault="007C7F35" w:rsidP="005A654A">
      <w:pPr>
        <w:pStyle w:val="BodyText"/>
        <w:numPr>
          <w:ilvl w:val="0"/>
          <w:numId w:val="30"/>
        </w:numPr>
        <w:spacing w:line="276" w:lineRule="auto"/>
        <w:rPr>
          <w:rFonts w:ascii="Arial" w:hAnsi="Arial" w:cs="Arial"/>
          <w:sz w:val="24"/>
          <w:szCs w:val="24"/>
        </w:rPr>
      </w:pPr>
      <w:r w:rsidRPr="00464C2C">
        <w:rPr>
          <w:rFonts w:ascii="Arial" w:hAnsi="Arial" w:cs="Arial"/>
          <w:sz w:val="24"/>
          <w:szCs w:val="24"/>
        </w:rPr>
        <w:t>Predictive deconvolution with a short (36 ms) prediction distance</w:t>
      </w:r>
      <w:r w:rsidR="00FF3779">
        <w:rPr>
          <w:rFonts w:ascii="Arial" w:hAnsi="Arial" w:cs="Arial"/>
          <w:sz w:val="24"/>
          <w:szCs w:val="24"/>
        </w:rPr>
        <w:t xml:space="preserve"> and</w:t>
      </w:r>
      <w:r w:rsidRPr="00464C2C">
        <w:rPr>
          <w:rFonts w:ascii="Arial" w:hAnsi="Arial" w:cs="Arial"/>
          <w:sz w:val="24"/>
          <w:szCs w:val="24"/>
        </w:rPr>
        <w:t xml:space="preserve"> 1664 ms operator</w:t>
      </w:r>
      <w:r w:rsidR="00A617B5">
        <w:rPr>
          <w:rFonts w:ascii="Arial" w:hAnsi="Arial" w:cs="Arial"/>
          <w:sz w:val="24"/>
          <w:szCs w:val="24"/>
        </w:rPr>
        <w:t xml:space="preserve"> length</w:t>
      </w:r>
      <w:r w:rsidRPr="00464C2C">
        <w:rPr>
          <w:rFonts w:ascii="Arial" w:hAnsi="Arial" w:cs="Arial"/>
          <w:sz w:val="24"/>
          <w:szCs w:val="24"/>
        </w:rPr>
        <w:t xml:space="preserve"> effectively eliminates the bubble (see second record from right ha</w:t>
      </w:r>
      <w:r w:rsidR="00FF3779">
        <w:rPr>
          <w:rFonts w:ascii="Arial" w:hAnsi="Arial" w:cs="Arial"/>
          <w:sz w:val="24"/>
          <w:szCs w:val="24"/>
        </w:rPr>
        <w:t>n</w:t>
      </w:r>
      <w:r w:rsidRPr="00464C2C">
        <w:rPr>
          <w:rFonts w:ascii="Arial" w:hAnsi="Arial" w:cs="Arial"/>
          <w:sz w:val="24"/>
          <w:szCs w:val="24"/>
        </w:rPr>
        <w:t>d side of display</w:t>
      </w:r>
      <w:r w:rsidR="00BF054D">
        <w:rPr>
          <w:rFonts w:ascii="Arial" w:hAnsi="Arial" w:cs="Arial"/>
          <w:sz w:val="24"/>
          <w:szCs w:val="24"/>
        </w:rPr>
        <w:t>s</w:t>
      </w:r>
      <w:r w:rsidRPr="00464C2C">
        <w:rPr>
          <w:rFonts w:ascii="Arial" w:hAnsi="Arial" w:cs="Arial"/>
          <w:sz w:val="24"/>
          <w:szCs w:val="24"/>
        </w:rPr>
        <w:t>).</w:t>
      </w:r>
      <w:r w:rsidR="00FF3779">
        <w:rPr>
          <w:rFonts w:ascii="Arial" w:hAnsi="Arial" w:cs="Arial"/>
          <w:sz w:val="24"/>
          <w:szCs w:val="24"/>
        </w:rPr>
        <w:br/>
      </w:r>
    </w:p>
    <w:p w14:paraId="6E0B1538" w14:textId="03E9BC6A" w:rsidR="007C7F35" w:rsidRPr="00464C2C" w:rsidRDefault="007C7F35" w:rsidP="005A654A">
      <w:pPr>
        <w:pStyle w:val="BodyText"/>
        <w:numPr>
          <w:ilvl w:val="0"/>
          <w:numId w:val="30"/>
        </w:numPr>
        <w:spacing w:line="276" w:lineRule="auto"/>
        <w:rPr>
          <w:rFonts w:ascii="Arial" w:hAnsi="Arial" w:cs="Arial"/>
          <w:sz w:val="24"/>
          <w:szCs w:val="24"/>
        </w:rPr>
      </w:pPr>
      <w:r w:rsidRPr="00464C2C">
        <w:rPr>
          <w:rFonts w:ascii="Arial" w:hAnsi="Arial" w:cs="Arial"/>
          <w:sz w:val="24"/>
          <w:szCs w:val="24"/>
        </w:rPr>
        <w:t>Predictive deconvolution with a longer (850 ms) prediction distance, 164 ms operator, effectively eliminates the water bottom multiple (see third record from the right ha</w:t>
      </w:r>
      <w:r w:rsidR="00FF3779">
        <w:rPr>
          <w:rFonts w:ascii="Arial" w:hAnsi="Arial" w:cs="Arial"/>
          <w:sz w:val="24"/>
          <w:szCs w:val="24"/>
        </w:rPr>
        <w:t>n</w:t>
      </w:r>
      <w:r w:rsidRPr="00464C2C">
        <w:rPr>
          <w:rFonts w:ascii="Arial" w:hAnsi="Arial" w:cs="Arial"/>
          <w:sz w:val="24"/>
          <w:szCs w:val="24"/>
        </w:rPr>
        <w:t>d side of examples).</w:t>
      </w:r>
      <w:r w:rsidR="00BF054D">
        <w:rPr>
          <w:rFonts w:ascii="Arial" w:hAnsi="Arial" w:cs="Arial"/>
          <w:sz w:val="24"/>
          <w:szCs w:val="24"/>
        </w:rPr>
        <w:br/>
      </w:r>
    </w:p>
    <w:p w14:paraId="42CED460" w14:textId="25DC12F7" w:rsidR="007C7F35" w:rsidRPr="00464C2C" w:rsidRDefault="007C7F35" w:rsidP="005A654A">
      <w:pPr>
        <w:pStyle w:val="BodyText"/>
        <w:numPr>
          <w:ilvl w:val="0"/>
          <w:numId w:val="30"/>
        </w:numPr>
        <w:spacing w:line="276" w:lineRule="auto"/>
        <w:rPr>
          <w:rFonts w:ascii="Arial" w:hAnsi="Arial" w:cs="Arial"/>
          <w:sz w:val="24"/>
          <w:szCs w:val="24"/>
        </w:rPr>
      </w:pPr>
      <w:r w:rsidRPr="00464C2C">
        <w:rPr>
          <w:rFonts w:ascii="Arial" w:hAnsi="Arial" w:cs="Arial"/>
          <w:sz w:val="24"/>
          <w:szCs w:val="24"/>
        </w:rPr>
        <w:t>Therefore, if iterative predictive deconvolution is used, this process should be run twice as shown by the fourth record from the right hand side of the examples.  This effectively eliminates both types of reverberation events.  For economy, the bubble can be eliminated before</w:t>
      </w:r>
      <w:r w:rsidR="00BF054D">
        <w:rPr>
          <w:rFonts w:ascii="Arial" w:hAnsi="Arial" w:cs="Arial"/>
          <w:sz w:val="24"/>
          <w:szCs w:val="24"/>
        </w:rPr>
        <w:t xml:space="preserve"> stack</w:t>
      </w:r>
      <w:r w:rsidRPr="00464C2C">
        <w:rPr>
          <w:rFonts w:ascii="Arial" w:hAnsi="Arial" w:cs="Arial"/>
          <w:sz w:val="24"/>
          <w:szCs w:val="24"/>
        </w:rPr>
        <w:t xml:space="preserve"> and the water bottom multiple can be eliminated after stack.</w:t>
      </w:r>
    </w:p>
    <w:p w14:paraId="4B8179DA" w14:textId="412C71A5" w:rsidR="007C7F35" w:rsidRPr="00464C2C" w:rsidRDefault="007C7F35" w:rsidP="005A654A">
      <w:pPr>
        <w:pStyle w:val="BodyText"/>
        <w:spacing w:line="276" w:lineRule="auto"/>
        <w:rPr>
          <w:rFonts w:ascii="Arial" w:hAnsi="Arial" w:cs="Arial"/>
          <w:sz w:val="24"/>
          <w:szCs w:val="24"/>
        </w:rPr>
      </w:pPr>
    </w:p>
    <w:p w14:paraId="61108B6D" w14:textId="5F2648A6" w:rsidR="007C7F35" w:rsidRPr="00464C2C" w:rsidRDefault="007C7F35" w:rsidP="005A654A">
      <w:pPr>
        <w:pStyle w:val="BodyText"/>
        <w:spacing w:line="276" w:lineRule="auto"/>
        <w:rPr>
          <w:rFonts w:ascii="Arial" w:hAnsi="Arial" w:cs="Arial"/>
          <w:sz w:val="24"/>
          <w:szCs w:val="24"/>
        </w:rPr>
      </w:pPr>
      <w:r w:rsidRPr="00464C2C">
        <w:rPr>
          <w:rFonts w:ascii="Arial" w:hAnsi="Arial" w:cs="Arial"/>
          <w:sz w:val="24"/>
          <w:szCs w:val="24"/>
        </w:rPr>
        <w:t xml:space="preserve">Bandpass filter parameters are then chosen from the harmonic analysis after deconvolution.  The chosen time variant filter is shown in colour on both harmonics. This analysis </w:t>
      </w:r>
      <w:r w:rsidRPr="00464C2C">
        <w:rPr>
          <w:rFonts w:ascii="Arial" w:hAnsi="Arial" w:cs="Arial"/>
          <w:sz w:val="24"/>
          <w:szCs w:val="24"/>
        </w:rPr>
        <w:lastRenderedPageBreak/>
        <w:t xml:space="preserve">is performed periodically </w:t>
      </w:r>
      <w:r w:rsidR="001161C7" w:rsidRPr="00464C2C">
        <w:rPr>
          <w:rFonts w:ascii="Arial" w:hAnsi="Arial" w:cs="Arial"/>
          <w:sz w:val="24"/>
          <w:szCs w:val="24"/>
        </w:rPr>
        <w:t>along</w:t>
      </w:r>
      <w:r w:rsidRPr="00464C2C">
        <w:rPr>
          <w:rFonts w:ascii="Arial" w:hAnsi="Arial" w:cs="Arial"/>
          <w:sz w:val="24"/>
          <w:szCs w:val="24"/>
        </w:rPr>
        <w:t xml:space="preserve"> the project lines, so that some control over changing water depth effect and geologic conditions is obtained.  Since the predictive deconvolution programs </w:t>
      </w:r>
      <w:r w:rsidR="00F70E8B" w:rsidRPr="00464C2C">
        <w:rPr>
          <w:rFonts w:ascii="Arial" w:hAnsi="Arial" w:cs="Arial"/>
          <w:sz w:val="24"/>
          <w:szCs w:val="24"/>
        </w:rPr>
        <w:t>self-design</w:t>
      </w:r>
      <w:r w:rsidRPr="00464C2C">
        <w:rPr>
          <w:rFonts w:ascii="Arial" w:hAnsi="Arial" w:cs="Arial"/>
          <w:sz w:val="24"/>
          <w:szCs w:val="24"/>
        </w:rPr>
        <w:t xml:space="preserve"> operators from water depth and spread geometry </w:t>
      </w:r>
      <w:r w:rsidR="001F356C">
        <w:rPr>
          <w:rFonts w:ascii="Arial" w:hAnsi="Arial" w:cs="Arial"/>
          <w:sz w:val="24"/>
          <w:szCs w:val="24"/>
        </w:rPr>
        <w:t>w</w:t>
      </w:r>
      <w:r w:rsidR="00BF054D">
        <w:rPr>
          <w:rFonts w:ascii="Arial" w:hAnsi="Arial" w:cs="Arial"/>
          <w:sz w:val="24"/>
          <w:szCs w:val="24"/>
        </w:rPr>
        <w:t>hen</w:t>
      </w:r>
      <w:r w:rsidRPr="00464C2C">
        <w:rPr>
          <w:rFonts w:ascii="Arial" w:hAnsi="Arial" w:cs="Arial"/>
          <w:sz w:val="24"/>
          <w:szCs w:val="24"/>
        </w:rPr>
        <w:t xml:space="preserve"> the marine option is used, or the autocorrelation </w:t>
      </w:r>
      <w:r w:rsidR="001161C7" w:rsidRPr="00464C2C">
        <w:rPr>
          <w:rFonts w:ascii="Arial" w:hAnsi="Arial" w:cs="Arial"/>
          <w:sz w:val="24"/>
          <w:szCs w:val="24"/>
        </w:rPr>
        <w:t>amplitudes</w:t>
      </w:r>
      <w:r w:rsidRPr="00464C2C">
        <w:rPr>
          <w:rFonts w:ascii="Arial" w:hAnsi="Arial" w:cs="Arial"/>
          <w:sz w:val="24"/>
          <w:szCs w:val="24"/>
        </w:rPr>
        <w:t xml:space="preserve"> of the reverberating events </w:t>
      </w:r>
      <w:r w:rsidR="001F356C">
        <w:rPr>
          <w:rFonts w:ascii="Arial" w:hAnsi="Arial" w:cs="Arial"/>
          <w:sz w:val="24"/>
          <w:szCs w:val="24"/>
        </w:rPr>
        <w:t>when</w:t>
      </w:r>
      <w:r w:rsidRPr="00464C2C">
        <w:rPr>
          <w:rFonts w:ascii="Arial" w:hAnsi="Arial" w:cs="Arial"/>
          <w:sz w:val="24"/>
          <w:szCs w:val="24"/>
        </w:rPr>
        <w:t xml:space="preserve"> the iterative option is used, it is usually only necessary to test predictive deconvolution in a few selected locations.</w:t>
      </w:r>
    </w:p>
    <w:p w14:paraId="3C42D9BC" w14:textId="6BA7CF72" w:rsidR="00C652F0" w:rsidRPr="00464C2C" w:rsidRDefault="00C652F0" w:rsidP="005A654A">
      <w:pPr>
        <w:pStyle w:val="BodyText"/>
        <w:spacing w:line="276" w:lineRule="auto"/>
        <w:rPr>
          <w:rFonts w:ascii="Arial" w:hAnsi="Arial" w:cs="Arial"/>
          <w:sz w:val="24"/>
          <w:szCs w:val="24"/>
        </w:rPr>
      </w:pPr>
    </w:p>
    <w:p w14:paraId="2C56BEC4" w14:textId="1688E964" w:rsidR="00065B44" w:rsidRPr="00464C2C" w:rsidRDefault="00065B44"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11794DB2" wp14:editId="72648D2D">
            <wp:extent cx="5897481" cy="74980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7481" cy="7498080"/>
                    </a:xfrm>
                    <a:prstGeom prst="rect">
                      <a:avLst/>
                    </a:prstGeom>
                    <a:noFill/>
                  </pic:spPr>
                </pic:pic>
              </a:graphicData>
            </a:graphic>
          </wp:inline>
        </w:drawing>
      </w:r>
    </w:p>
    <w:p w14:paraId="6F007D7B" w14:textId="1510B146" w:rsidR="00065B44" w:rsidRPr="006E4F1C" w:rsidRDefault="00065B44" w:rsidP="006E4F1C">
      <w:pPr>
        <w:pStyle w:val="BodyText"/>
        <w:spacing w:line="276" w:lineRule="auto"/>
        <w:jc w:val="center"/>
        <w:rPr>
          <w:rFonts w:ascii="Arial" w:hAnsi="Arial" w:cs="Arial"/>
          <w:i/>
          <w:iCs/>
          <w:sz w:val="24"/>
          <w:szCs w:val="24"/>
        </w:rPr>
      </w:pPr>
      <w:r w:rsidRPr="00F70E8B">
        <w:rPr>
          <w:rFonts w:ascii="Arial" w:hAnsi="Arial" w:cs="Arial"/>
          <w:i/>
          <w:iCs/>
          <w:sz w:val="24"/>
          <w:szCs w:val="24"/>
        </w:rPr>
        <w:lastRenderedPageBreak/>
        <w:t>Figure 1a</w:t>
      </w:r>
      <w:r w:rsidR="00BD42E0">
        <w:rPr>
          <w:rFonts w:ascii="Arial" w:hAnsi="Arial" w:cs="Arial"/>
          <w:i/>
          <w:iCs/>
          <w:sz w:val="24"/>
          <w:szCs w:val="24"/>
        </w:rPr>
        <w:t>.</w:t>
      </w:r>
      <w:r w:rsidR="006E4F1C">
        <w:rPr>
          <w:rFonts w:ascii="Arial" w:hAnsi="Arial" w:cs="Arial"/>
          <w:i/>
          <w:iCs/>
          <w:sz w:val="24"/>
          <w:szCs w:val="24"/>
        </w:rPr>
        <w:t xml:space="preserve">  </w:t>
      </w:r>
      <w:r w:rsidR="006E4F1C" w:rsidRPr="006E4F1C">
        <w:rPr>
          <w:rFonts w:ascii="Arial" w:hAnsi="Arial" w:cs="Arial"/>
          <w:i/>
          <w:iCs/>
          <w:sz w:val="24"/>
          <w:szCs w:val="24"/>
        </w:rPr>
        <w:t>Marine Deconvolution Test Number 1</w:t>
      </w:r>
      <w:r w:rsidR="006E4F1C" w:rsidRPr="006E4F1C">
        <w:rPr>
          <w:rFonts w:ascii="Arial" w:hAnsi="Arial" w:cs="Arial"/>
          <w:i/>
          <w:iCs/>
          <w:sz w:val="24"/>
          <w:szCs w:val="24"/>
        </w:rPr>
        <w:t>, showing Harmonic Analysis</w:t>
      </w:r>
      <w:r w:rsidR="001D0BAD">
        <w:rPr>
          <w:rFonts w:ascii="Arial" w:hAnsi="Arial" w:cs="Arial"/>
          <w:i/>
          <w:iCs/>
          <w:sz w:val="24"/>
          <w:szCs w:val="24"/>
        </w:rPr>
        <w:t xml:space="preserve"> </w:t>
      </w:r>
      <w:r w:rsidR="004E30C0">
        <w:rPr>
          <w:rFonts w:ascii="Arial" w:hAnsi="Arial" w:cs="Arial"/>
          <w:i/>
          <w:iCs/>
          <w:sz w:val="24"/>
          <w:szCs w:val="24"/>
        </w:rPr>
        <w:t xml:space="preserve">- </w:t>
      </w:r>
      <w:r w:rsidR="006E4F1C" w:rsidRPr="006E4F1C">
        <w:rPr>
          <w:rFonts w:ascii="Arial" w:hAnsi="Arial" w:cs="Arial"/>
          <w:i/>
          <w:iCs/>
          <w:sz w:val="24"/>
          <w:szCs w:val="24"/>
        </w:rPr>
        <w:t>Bandpass Filter Test</w:t>
      </w:r>
      <w:r w:rsidR="004E30C0">
        <w:rPr>
          <w:rFonts w:ascii="Arial" w:hAnsi="Arial" w:cs="Arial"/>
          <w:i/>
          <w:iCs/>
          <w:sz w:val="24"/>
          <w:szCs w:val="24"/>
        </w:rPr>
        <w:t xml:space="preserve"> </w:t>
      </w:r>
      <w:r w:rsidR="004E30C0">
        <w:rPr>
          <w:rFonts w:ascii="Arial" w:hAnsi="Arial" w:cs="Arial"/>
          <w:i/>
          <w:iCs/>
          <w:sz w:val="24"/>
          <w:szCs w:val="24"/>
        </w:rPr>
        <w:t>(</w:t>
      </w:r>
      <w:r w:rsidR="004E30C0">
        <w:rPr>
          <w:rFonts w:ascii="Arial" w:hAnsi="Arial" w:cs="Arial"/>
          <w:i/>
          <w:iCs/>
          <w:sz w:val="24"/>
          <w:szCs w:val="24"/>
        </w:rPr>
        <w:t>tracks 1 - 9</w:t>
      </w:r>
      <w:r w:rsidR="004E30C0">
        <w:rPr>
          <w:rFonts w:ascii="Arial" w:hAnsi="Arial" w:cs="Arial"/>
          <w:i/>
          <w:iCs/>
          <w:sz w:val="24"/>
          <w:szCs w:val="24"/>
        </w:rPr>
        <w:t>)</w:t>
      </w:r>
      <w:r w:rsidR="004E30C0" w:rsidRPr="006E4F1C">
        <w:rPr>
          <w:rFonts w:ascii="Arial" w:hAnsi="Arial" w:cs="Arial"/>
          <w:i/>
          <w:iCs/>
          <w:sz w:val="24"/>
          <w:szCs w:val="24"/>
        </w:rPr>
        <w:t xml:space="preserve">, </w:t>
      </w:r>
      <w:r w:rsidR="006E4F1C" w:rsidRPr="006E4F1C">
        <w:rPr>
          <w:rFonts w:ascii="Arial" w:hAnsi="Arial" w:cs="Arial"/>
          <w:i/>
          <w:iCs/>
          <w:sz w:val="24"/>
          <w:szCs w:val="24"/>
        </w:rPr>
        <w:t>Deconvolution after Stack</w:t>
      </w:r>
      <w:r w:rsidR="004E30C0">
        <w:rPr>
          <w:rFonts w:ascii="Arial" w:hAnsi="Arial" w:cs="Arial"/>
          <w:i/>
          <w:iCs/>
          <w:sz w:val="24"/>
          <w:szCs w:val="24"/>
        </w:rPr>
        <w:t xml:space="preserve"> (tracks 10 - 15), Input Stacked Record</w:t>
      </w:r>
      <w:r w:rsidR="00216C34">
        <w:rPr>
          <w:rFonts w:ascii="Arial" w:hAnsi="Arial" w:cs="Arial"/>
          <w:i/>
          <w:iCs/>
          <w:sz w:val="24"/>
          <w:szCs w:val="24"/>
        </w:rPr>
        <w:t>, No Deconvolution</w:t>
      </w:r>
      <w:r w:rsidR="004E30C0">
        <w:rPr>
          <w:rFonts w:ascii="Arial" w:hAnsi="Arial" w:cs="Arial"/>
          <w:i/>
          <w:iCs/>
          <w:sz w:val="24"/>
          <w:szCs w:val="24"/>
        </w:rPr>
        <w:t xml:space="preserve"> </w:t>
      </w:r>
      <w:r w:rsidR="004E30C0">
        <w:rPr>
          <w:rFonts w:ascii="Arial" w:hAnsi="Arial" w:cs="Arial"/>
          <w:i/>
          <w:iCs/>
          <w:sz w:val="24"/>
          <w:szCs w:val="24"/>
        </w:rPr>
        <w:t>(</w:t>
      </w:r>
      <w:r w:rsidR="004E30C0">
        <w:rPr>
          <w:rFonts w:ascii="Arial" w:hAnsi="Arial" w:cs="Arial"/>
          <w:i/>
          <w:iCs/>
          <w:sz w:val="24"/>
          <w:szCs w:val="24"/>
        </w:rPr>
        <w:t>tracks 16 - 17</w:t>
      </w:r>
      <w:r w:rsidR="004E30C0">
        <w:rPr>
          <w:rFonts w:ascii="Arial" w:hAnsi="Arial" w:cs="Arial"/>
          <w:i/>
          <w:iCs/>
          <w:sz w:val="24"/>
          <w:szCs w:val="24"/>
        </w:rPr>
        <w:t>)</w:t>
      </w:r>
      <w:r w:rsidR="004E30C0">
        <w:rPr>
          <w:rFonts w:ascii="Arial" w:hAnsi="Arial" w:cs="Arial"/>
          <w:i/>
          <w:iCs/>
          <w:sz w:val="24"/>
          <w:szCs w:val="24"/>
        </w:rPr>
        <w:t>.</w:t>
      </w:r>
    </w:p>
    <w:p w14:paraId="65E0F97D" w14:textId="4AA8FAC1" w:rsidR="00065B44" w:rsidRPr="00464C2C" w:rsidRDefault="00065B44"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0268336A" wp14:editId="5B337AD2">
            <wp:extent cx="5980690" cy="75895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0690" cy="7589520"/>
                    </a:xfrm>
                    <a:prstGeom prst="rect">
                      <a:avLst/>
                    </a:prstGeom>
                    <a:noFill/>
                  </pic:spPr>
                </pic:pic>
              </a:graphicData>
            </a:graphic>
          </wp:inline>
        </w:drawing>
      </w:r>
    </w:p>
    <w:p w14:paraId="2478DBD5" w14:textId="08FC3DC0" w:rsidR="004E30C0" w:rsidRPr="006E4F1C" w:rsidRDefault="00065B44" w:rsidP="004E30C0">
      <w:pPr>
        <w:pStyle w:val="BodyText"/>
        <w:spacing w:line="276" w:lineRule="auto"/>
        <w:jc w:val="center"/>
        <w:rPr>
          <w:rFonts w:ascii="Arial" w:hAnsi="Arial" w:cs="Arial"/>
          <w:i/>
          <w:iCs/>
          <w:sz w:val="24"/>
          <w:szCs w:val="24"/>
        </w:rPr>
      </w:pPr>
      <w:r w:rsidRPr="00F70E8B">
        <w:rPr>
          <w:rFonts w:ascii="Arial" w:hAnsi="Arial" w:cs="Arial"/>
          <w:i/>
          <w:iCs/>
          <w:sz w:val="24"/>
          <w:szCs w:val="24"/>
        </w:rPr>
        <w:lastRenderedPageBreak/>
        <w:t>Figure 1b</w:t>
      </w:r>
      <w:r w:rsidR="00BD42E0">
        <w:rPr>
          <w:rFonts w:ascii="Arial" w:hAnsi="Arial" w:cs="Arial"/>
          <w:i/>
          <w:iCs/>
          <w:sz w:val="24"/>
          <w:szCs w:val="24"/>
        </w:rPr>
        <w:t>.</w:t>
      </w:r>
      <w:r w:rsidR="004E30C0">
        <w:rPr>
          <w:rFonts w:ascii="Arial" w:hAnsi="Arial" w:cs="Arial"/>
          <w:i/>
          <w:iCs/>
          <w:sz w:val="24"/>
          <w:szCs w:val="24"/>
        </w:rPr>
        <w:t xml:space="preserve"> </w:t>
      </w:r>
      <w:r w:rsidR="004E30C0" w:rsidRPr="006E4F1C">
        <w:rPr>
          <w:rFonts w:ascii="Arial" w:hAnsi="Arial" w:cs="Arial"/>
          <w:i/>
          <w:iCs/>
          <w:sz w:val="24"/>
          <w:szCs w:val="24"/>
        </w:rPr>
        <w:t xml:space="preserve">Marine Deconvolution Test Number </w:t>
      </w:r>
      <w:r w:rsidR="004E30C0">
        <w:rPr>
          <w:rFonts w:ascii="Arial" w:hAnsi="Arial" w:cs="Arial"/>
          <w:i/>
          <w:iCs/>
          <w:sz w:val="24"/>
          <w:szCs w:val="24"/>
        </w:rPr>
        <w:t>3</w:t>
      </w:r>
      <w:r w:rsidR="004E30C0" w:rsidRPr="006E4F1C">
        <w:rPr>
          <w:rFonts w:ascii="Arial" w:hAnsi="Arial" w:cs="Arial"/>
          <w:i/>
          <w:iCs/>
          <w:sz w:val="24"/>
          <w:szCs w:val="24"/>
        </w:rPr>
        <w:t>, showing Harmonic Analysis</w:t>
      </w:r>
      <w:r w:rsidR="004E30C0">
        <w:rPr>
          <w:rFonts w:ascii="Arial" w:hAnsi="Arial" w:cs="Arial"/>
          <w:i/>
          <w:iCs/>
          <w:sz w:val="24"/>
          <w:szCs w:val="24"/>
        </w:rPr>
        <w:t xml:space="preserve"> - </w:t>
      </w:r>
      <w:r w:rsidR="004E30C0" w:rsidRPr="006E4F1C">
        <w:rPr>
          <w:rFonts w:ascii="Arial" w:hAnsi="Arial" w:cs="Arial"/>
          <w:i/>
          <w:iCs/>
          <w:sz w:val="24"/>
          <w:szCs w:val="24"/>
        </w:rPr>
        <w:t>Bandpass Filter Test</w:t>
      </w:r>
      <w:r w:rsidR="004E30C0">
        <w:rPr>
          <w:rFonts w:ascii="Arial" w:hAnsi="Arial" w:cs="Arial"/>
          <w:i/>
          <w:iCs/>
          <w:sz w:val="24"/>
          <w:szCs w:val="24"/>
        </w:rPr>
        <w:t xml:space="preserve"> (track</w:t>
      </w:r>
      <w:r w:rsidR="004E30C0">
        <w:rPr>
          <w:rFonts w:ascii="Arial" w:hAnsi="Arial" w:cs="Arial"/>
          <w:i/>
          <w:iCs/>
          <w:sz w:val="24"/>
          <w:szCs w:val="24"/>
        </w:rPr>
        <w:t>s</w:t>
      </w:r>
      <w:r w:rsidR="004E30C0">
        <w:rPr>
          <w:rFonts w:ascii="Arial" w:hAnsi="Arial" w:cs="Arial"/>
          <w:i/>
          <w:iCs/>
          <w:sz w:val="24"/>
          <w:szCs w:val="24"/>
        </w:rPr>
        <w:t xml:space="preserve"> 1 - 9)</w:t>
      </w:r>
      <w:r w:rsidR="004E30C0" w:rsidRPr="006E4F1C">
        <w:rPr>
          <w:rFonts w:ascii="Arial" w:hAnsi="Arial" w:cs="Arial"/>
          <w:i/>
          <w:iCs/>
          <w:sz w:val="24"/>
          <w:szCs w:val="24"/>
        </w:rPr>
        <w:t>, Deconvolution after Stack</w:t>
      </w:r>
      <w:r w:rsidR="004E30C0">
        <w:rPr>
          <w:rFonts w:ascii="Arial" w:hAnsi="Arial" w:cs="Arial"/>
          <w:i/>
          <w:iCs/>
          <w:sz w:val="24"/>
          <w:szCs w:val="24"/>
        </w:rPr>
        <w:t xml:space="preserve"> (track</w:t>
      </w:r>
      <w:r w:rsidR="004E30C0">
        <w:rPr>
          <w:rFonts w:ascii="Arial" w:hAnsi="Arial" w:cs="Arial"/>
          <w:i/>
          <w:iCs/>
          <w:sz w:val="24"/>
          <w:szCs w:val="24"/>
        </w:rPr>
        <w:t>s</w:t>
      </w:r>
      <w:r w:rsidR="004E30C0">
        <w:rPr>
          <w:rFonts w:ascii="Arial" w:hAnsi="Arial" w:cs="Arial"/>
          <w:i/>
          <w:iCs/>
          <w:sz w:val="24"/>
          <w:szCs w:val="24"/>
        </w:rPr>
        <w:t xml:space="preserve"> 10 - 15), Input Stacked Record</w:t>
      </w:r>
      <w:r w:rsidR="004E30C0">
        <w:rPr>
          <w:rFonts w:ascii="Arial" w:hAnsi="Arial" w:cs="Arial"/>
          <w:i/>
          <w:iCs/>
          <w:sz w:val="24"/>
          <w:szCs w:val="24"/>
        </w:rPr>
        <w:t xml:space="preserve">, </w:t>
      </w:r>
      <w:r w:rsidR="004E30C0" w:rsidRPr="004E30C0">
        <w:rPr>
          <w:rFonts w:ascii="Arial" w:eastAsia="Times New Roman" w:hAnsi="Arial" w:cs="Arial"/>
          <w:i/>
          <w:iCs/>
          <w:sz w:val="24"/>
          <w:szCs w:val="24"/>
          <w:lang w:val="en-CA" w:eastAsia="en-CA"/>
        </w:rPr>
        <w:t xml:space="preserve">Predictive Deconvolution </w:t>
      </w:r>
      <w:r w:rsidR="004E30C0">
        <w:rPr>
          <w:rFonts w:ascii="Arial" w:eastAsia="Times New Roman" w:hAnsi="Arial" w:cs="Arial"/>
          <w:i/>
          <w:iCs/>
          <w:sz w:val="24"/>
          <w:szCs w:val="24"/>
          <w:lang w:val="en-CA" w:eastAsia="en-CA"/>
        </w:rPr>
        <w:t>b</w:t>
      </w:r>
      <w:r w:rsidR="004E30C0" w:rsidRPr="004E30C0">
        <w:rPr>
          <w:rFonts w:ascii="Arial" w:eastAsia="Times New Roman" w:hAnsi="Arial" w:cs="Arial"/>
          <w:i/>
          <w:iCs/>
          <w:sz w:val="24"/>
          <w:szCs w:val="24"/>
          <w:lang w:val="en-CA" w:eastAsia="en-CA"/>
        </w:rPr>
        <w:t>efore Stack, Self-Design</w:t>
      </w:r>
      <w:r w:rsidR="004E30C0">
        <w:rPr>
          <w:rFonts w:ascii="Arial" w:eastAsia="Times New Roman" w:hAnsi="Arial" w:cs="Arial"/>
          <w:i/>
          <w:iCs/>
          <w:sz w:val="24"/>
          <w:szCs w:val="24"/>
          <w:lang w:val="en-CA" w:eastAsia="en-CA"/>
        </w:rPr>
        <w:t xml:space="preserve"> </w:t>
      </w:r>
      <w:r w:rsidR="004E30C0">
        <w:rPr>
          <w:rFonts w:ascii="Arial" w:hAnsi="Arial" w:cs="Arial"/>
          <w:i/>
          <w:iCs/>
          <w:sz w:val="24"/>
          <w:szCs w:val="24"/>
        </w:rPr>
        <w:t>(</w:t>
      </w:r>
      <w:r w:rsidR="004E30C0">
        <w:rPr>
          <w:rFonts w:ascii="Arial" w:hAnsi="Arial" w:cs="Arial"/>
          <w:i/>
          <w:iCs/>
          <w:sz w:val="24"/>
          <w:szCs w:val="24"/>
        </w:rPr>
        <w:t xml:space="preserve">tracks </w:t>
      </w:r>
      <w:r w:rsidR="004E30C0">
        <w:rPr>
          <w:rFonts w:ascii="Arial" w:hAnsi="Arial" w:cs="Arial"/>
          <w:i/>
          <w:iCs/>
          <w:sz w:val="24"/>
          <w:szCs w:val="24"/>
        </w:rPr>
        <w:t>16 - 17).</w:t>
      </w:r>
    </w:p>
    <w:p w14:paraId="5C7CF8CD" w14:textId="4B964250" w:rsidR="004E30C0" w:rsidRPr="004E30C0" w:rsidRDefault="004E30C0" w:rsidP="004E30C0">
      <w:pPr>
        <w:spacing w:before="100" w:beforeAutospacing="1" w:after="100" w:afterAutospacing="1"/>
        <w:rPr>
          <w:rFonts w:ascii="Times New Roman" w:eastAsia="Times New Roman" w:hAnsi="Times New Roman" w:cs="Times New Roman"/>
          <w:i/>
          <w:iCs/>
          <w:sz w:val="24"/>
          <w:szCs w:val="24"/>
          <w:lang w:val="en-CA" w:eastAsia="en-CA"/>
        </w:rPr>
      </w:pPr>
    </w:p>
    <w:p w14:paraId="4161A824" w14:textId="77777777" w:rsidR="004E30C0" w:rsidRPr="004E30C0" w:rsidRDefault="004E30C0" w:rsidP="004E30C0">
      <w:pPr>
        <w:spacing w:before="100" w:beforeAutospacing="1" w:after="0" w:line="276" w:lineRule="auto"/>
        <w:ind w:left="720"/>
        <w:rPr>
          <w:rFonts w:ascii="Times New Roman" w:eastAsia="Times New Roman" w:hAnsi="Times New Roman" w:cs="Times New Roman"/>
          <w:sz w:val="24"/>
          <w:szCs w:val="24"/>
          <w:lang w:val="en-CA" w:eastAsia="en-CA"/>
        </w:rPr>
      </w:pPr>
      <w:r w:rsidRPr="004E30C0">
        <w:rPr>
          <w:rFonts w:ascii="Courier New" w:eastAsia="Times New Roman" w:hAnsi="Courier New" w:cs="Courier New"/>
          <w:sz w:val="20"/>
          <w:szCs w:val="20"/>
          <w:lang w:val="en-CA" w:eastAsia="en-CA"/>
        </w:rPr>
        <w:t> </w:t>
      </w:r>
    </w:p>
    <w:p w14:paraId="3119548F" w14:textId="62529DC9" w:rsidR="00065B44" w:rsidRPr="00F70E8B" w:rsidRDefault="00065B44" w:rsidP="00F70E8B">
      <w:pPr>
        <w:pStyle w:val="BodyText"/>
        <w:spacing w:line="276" w:lineRule="auto"/>
        <w:jc w:val="center"/>
        <w:rPr>
          <w:rFonts w:ascii="Arial" w:hAnsi="Arial" w:cs="Arial"/>
          <w:i/>
          <w:iCs/>
          <w:sz w:val="24"/>
          <w:szCs w:val="24"/>
        </w:rPr>
      </w:pPr>
    </w:p>
    <w:p w14:paraId="2C8BF3C1" w14:textId="1012F61A" w:rsidR="00065B44" w:rsidRPr="00464C2C" w:rsidRDefault="00065B44" w:rsidP="005A654A">
      <w:pPr>
        <w:pStyle w:val="BodyText"/>
        <w:spacing w:line="276" w:lineRule="auto"/>
        <w:rPr>
          <w:rFonts w:ascii="Arial" w:hAnsi="Arial" w:cs="Arial"/>
          <w:sz w:val="24"/>
          <w:szCs w:val="24"/>
        </w:rPr>
      </w:pPr>
    </w:p>
    <w:p w14:paraId="427805C2" w14:textId="1181B3CE" w:rsidR="00065B44" w:rsidRPr="00464C2C" w:rsidRDefault="00065B44" w:rsidP="005A654A">
      <w:pPr>
        <w:pStyle w:val="BodyText"/>
        <w:spacing w:line="276" w:lineRule="auto"/>
        <w:rPr>
          <w:rFonts w:ascii="Arial" w:hAnsi="Arial" w:cs="Arial"/>
          <w:sz w:val="24"/>
          <w:szCs w:val="24"/>
        </w:rPr>
      </w:pPr>
    </w:p>
    <w:p w14:paraId="37DB8E86" w14:textId="7CF7765B" w:rsidR="00065B44" w:rsidRPr="00464C2C" w:rsidRDefault="00065B44" w:rsidP="005A654A">
      <w:pPr>
        <w:pStyle w:val="BodyText"/>
        <w:spacing w:line="276" w:lineRule="auto"/>
        <w:rPr>
          <w:rFonts w:ascii="Arial" w:hAnsi="Arial" w:cs="Arial"/>
          <w:sz w:val="24"/>
          <w:szCs w:val="24"/>
        </w:rPr>
      </w:pPr>
    </w:p>
    <w:p w14:paraId="3C846C6E" w14:textId="77777777" w:rsidR="00065B44" w:rsidRPr="00464C2C" w:rsidRDefault="00065B44" w:rsidP="005A654A">
      <w:pPr>
        <w:pStyle w:val="BodyText"/>
        <w:spacing w:line="276" w:lineRule="auto"/>
        <w:rPr>
          <w:rFonts w:ascii="Arial" w:hAnsi="Arial" w:cs="Arial"/>
          <w:sz w:val="24"/>
          <w:szCs w:val="24"/>
        </w:rPr>
      </w:pPr>
    </w:p>
    <w:p w14:paraId="75ABBD1C" w14:textId="77777777" w:rsidR="00065B44" w:rsidRPr="00464C2C" w:rsidRDefault="00065B44" w:rsidP="005A654A">
      <w:pPr>
        <w:pStyle w:val="BodyText"/>
        <w:spacing w:line="276" w:lineRule="auto"/>
        <w:rPr>
          <w:rFonts w:ascii="Arial" w:hAnsi="Arial" w:cs="Arial"/>
          <w:sz w:val="24"/>
          <w:szCs w:val="24"/>
        </w:rPr>
      </w:pPr>
    </w:p>
    <w:p w14:paraId="102AF24F" w14:textId="50F7EC9C" w:rsidR="00C652F0" w:rsidRPr="00594ED7" w:rsidRDefault="00C652F0" w:rsidP="005A654A">
      <w:pPr>
        <w:pStyle w:val="BodyText"/>
        <w:spacing w:line="276" w:lineRule="auto"/>
        <w:rPr>
          <w:rFonts w:ascii="Arial" w:hAnsi="Arial" w:cs="Arial"/>
          <w:b/>
          <w:bCs/>
          <w:sz w:val="24"/>
          <w:szCs w:val="24"/>
        </w:rPr>
      </w:pPr>
      <w:r w:rsidRPr="00594ED7">
        <w:rPr>
          <w:rFonts w:ascii="Arial" w:hAnsi="Arial" w:cs="Arial"/>
          <w:b/>
          <w:bCs/>
          <w:sz w:val="24"/>
          <w:szCs w:val="24"/>
        </w:rPr>
        <w:t>PREDICTIVE DECONVOLUTION EXAMPLE</w:t>
      </w:r>
    </w:p>
    <w:p w14:paraId="3533F4CF" w14:textId="1D271431" w:rsidR="00C652F0" w:rsidRPr="00464C2C" w:rsidRDefault="00C652F0" w:rsidP="005A654A">
      <w:pPr>
        <w:pStyle w:val="BodyText"/>
        <w:spacing w:line="276" w:lineRule="auto"/>
        <w:rPr>
          <w:rFonts w:ascii="Arial" w:hAnsi="Arial" w:cs="Arial"/>
          <w:sz w:val="24"/>
          <w:szCs w:val="24"/>
        </w:rPr>
      </w:pPr>
      <w:r w:rsidRPr="00464C2C">
        <w:rPr>
          <w:rFonts w:ascii="Arial" w:hAnsi="Arial" w:cs="Arial"/>
          <w:sz w:val="24"/>
          <w:szCs w:val="24"/>
        </w:rPr>
        <w:t xml:space="preserve">After analysis and testing for deconvolution and filter parameters, the proof of any system is in the results of production processing.  A deep water example is illustrated </w:t>
      </w:r>
      <w:r w:rsidR="005C4EFD">
        <w:rPr>
          <w:rFonts w:ascii="Arial" w:hAnsi="Arial" w:cs="Arial"/>
          <w:sz w:val="24"/>
          <w:szCs w:val="24"/>
        </w:rPr>
        <w:t>below (Fig 2)</w:t>
      </w:r>
      <w:r w:rsidRPr="00464C2C">
        <w:rPr>
          <w:rFonts w:ascii="Arial" w:hAnsi="Arial" w:cs="Arial"/>
          <w:sz w:val="24"/>
          <w:szCs w:val="24"/>
        </w:rPr>
        <w:t xml:space="preserve">.  The section shown is highly faulted, but without too much throw on an individual fault. More recent sediments overlie the faulted blocks, and the velocity analysis </w:t>
      </w:r>
      <w:r w:rsidR="005C4EFD">
        <w:rPr>
          <w:rFonts w:ascii="Arial" w:hAnsi="Arial" w:cs="Arial"/>
          <w:sz w:val="24"/>
          <w:szCs w:val="24"/>
        </w:rPr>
        <w:t xml:space="preserve">(Fig 3) </w:t>
      </w:r>
      <w:r w:rsidRPr="00464C2C">
        <w:rPr>
          <w:rFonts w:ascii="Arial" w:hAnsi="Arial" w:cs="Arial"/>
          <w:sz w:val="24"/>
          <w:szCs w:val="24"/>
        </w:rPr>
        <w:t>indicate</w:t>
      </w:r>
      <w:r w:rsidR="005C4EFD">
        <w:rPr>
          <w:rFonts w:ascii="Arial" w:hAnsi="Arial" w:cs="Arial"/>
          <w:sz w:val="24"/>
          <w:szCs w:val="24"/>
        </w:rPr>
        <w:t>s</w:t>
      </w:r>
      <w:r w:rsidRPr="00464C2C">
        <w:rPr>
          <w:rFonts w:ascii="Arial" w:hAnsi="Arial" w:cs="Arial"/>
          <w:sz w:val="24"/>
          <w:szCs w:val="24"/>
        </w:rPr>
        <w:t xml:space="preserve"> interval velocities of 12,000 to 14,000 feet per second immediately below </w:t>
      </w:r>
      <w:r w:rsidRPr="00464C2C">
        <w:rPr>
          <w:rFonts w:ascii="Arial" w:hAnsi="Arial" w:cs="Arial"/>
          <w:sz w:val="24"/>
          <w:szCs w:val="24"/>
        </w:rPr>
        <w:lastRenderedPageBreak/>
        <w:t xml:space="preserve">water bottom.  (See interpretive overlay on deconvolved section).  A wedge of low velocity material (7600 ft/sec) exists on the right hand side, followed by sections of approximately 10-12,000 ft/sec., 15-16,000 ft/sec., 10-11,000 ft/sec. and terminating in a rather indefinite series of interval velocities of about 17,000 ft/sec. </w:t>
      </w:r>
    </w:p>
    <w:p w14:paraId="12EEBBE0" w14:textId="6BAA4502" w:rsidR="00C652F0" w:rsidRPr="00464C2C" w:rsidRDefault="00C652F0" w:rsidP="005A654A">
      <w:pPr>
        <w:pStyle w:val="BodyText"/>
        <w:spacing w:line="276" w:lineRule="auto"/>
        <w:rPr>
          <w:rFonts w:ascii="Arial" w:hAnsi="Arial" w:cs="Arial"/>
          <w:sz w:val="24"/>
          <w:szCs w:val="24"/>
        </w:rPr>
      </w:pPr>
    </w:p>
    <w:p w14:paraId="7E264640" w14:textId="7F641FD6" w:rsidR="00C652F0" w:rsidRPr="00BC41A9" w:rsidRDefault="00C652F0" w:rsidP="005A654A">
      <w:pPr>
        <w:pStyle w:val="BodyText"/>
        <w:spacing w:line="276" w:lineRule="auto"/>
        <w:rPr>
          <w:rFonts w:ascii="Arial" w:hAnsi="Arial" w:cs="Arial"/>
          <w:sz w:val="24"/>
          <w:szCs w:val="24"/>
        </w:rPr>
      </w:pPr>
      <w:r w:rsidRPr="00464C2C">
        <w:rPr>
          <w:rFonts w:ascii="Arial" w:hAnsi="Arial" w:cs="Arial"/>
          <w:sz w:val="24"/>
          <w:szCs w:val="24"/>
        </w:rPr>
        <w:t>This series of interval velocities typifies one of the most serious seismic exploration problems, namely a very hard water bottom, wit</w:t>
      </w:r>
      <w:r w:rsidR="00F70E8B">
        <w:rPr>
          <w:rFonts w:ascii="Arial" w:hAnsi="Arial" w:cs="Arial"/>
          <w:sz w:val="24"/>
          <w:szCs w:val="24"/>
        </w:rPr>
        <w:t>h</w:t>
      </w:r>
      <w:r w:rsidRPr="00464C2C">
        <w:rPr>
          <w:rFonts w:ascii="Arial" w:hAnsi="Arial" w:cs="Arial"/>
          <w:sz w:val="24"/>
          <w:szCs w:val="24"/>
        </w:rPr>
        <w:t xml:space="preserve"> the attendant reduction in energy penetration and the strong multiple to primary energy ratio.  </w:t>
      </w:r>
      <w:r w:rsidRPr="00BC41A9">
        <w:rPr>
          <w:rFonts w:ascii="Arial" w:hAnsi="Arial" w:cs="Arial"/>
          <w:sz w:val="24"/>
          <w:szCs w:val="24"/>
        </w:rPr>
        <w:t>Predictive deconvolution is one of the most effective tools for elimination of such multiples</w:t>
      </w:r>
      <w:r w:rsidR="00CF3E1E" w:rsidRPr="00BC41A9">
        <w:rPr>
          <w:rFonts w:ascii="Arial" w:hAnsi="Arial" w:cs="Arial"/>
          <w:sz w:val="24"/>
          <w:szCs w:val="24"/>
        </w:rPr>
        <w:t>;</w:t>
      </w:r>
      <w:r w:rsidRPr="00BC41A9">
        <w:rPr>
          <w:rFonts w:ascii="Arial" w:hAnsi="Arial" w:cs="Arial"/>
          <w:sz w:val="24"/>
          <w:szCs w:val="24"/>
        </w:rPr>
        <w:t xml:space="preserve"> at approximately 2.0 seconds </w:t>
      </w:r>
      <w:r w:rsidR="00CF3E1E" w:rsidRPr="00BC41A9">
        <w:rPr>
          <w:rFonts w:ascii="Arial" w:hAnsi="Arial" w:cs="Arial"/>
          <w:sz w:val="24"/>
          <w:szCs w:val="24"/>
        </w:rPr>
        <w:t xml:space="preserve">the multiple </w:t>
      </w:r>
      <w:r w:rsidR="00A742CC" w:rsidRPr="00BC41A9">
        <w:rPr>
          <w:rFonts w:ascii="Arial" w:hAnsi="Arial" w:cs="Arial"/>
          <w:sz w:val="24"/>
          <w:szCs w:val="24"/>
        </w:rPr>
        <w:t>h</w:t>
      </w:r>
      <w:r w:rsidRPr="00BC41A9">
        <w:rPr>
          <w:rFonts w:ascii="Arial" w:hAnsi="Arial" w:cs="Arial"/>
          <w:sz w:val="24"/>
          <w:szCs w:val="24"/>
        </w:rPr>
        <w:t>as been virtually eliminated by this method.</w:t>
      </w:r>
    </w:p>
    <w:p w14:paraId="6E6AE7E1" w14:textId="7B4E81D9" w:rsidR="00C652F0" w:rsidRPr="00464C2C" w:rsidRDefault="00C652F0" w:rsidP="005A654A">
      <w:pPr>
        <w:pStyle w:val="BodyText"/>
        <w:spacing w:line="276" w:lineRule="auto"/>
        <w:rPr>
          <w:rFonts w:ascii="Arial" w:hAnsi="Arial" w:cs="Arial"/>
          <w:sz w:val="24"/>
          <w:szCs w:val="24"/>
        </w:rPr>
      </w:pPr>
    </w:p>
    <w:p w14:paraId="0DD85ED1" w14:textId="2B8D50A1" w:rsidR="006D0153" w:rsidRPr="00464C2C" w:rsidRDefault="007C61ED" w:rsidP="005A654A">
      <w:pPr>
        <w:pStyle w:val="BodyText"/>
        <w:spacing w:line="276" w:lineRule="auto"/>
        <w:rPr>
          <w:rFonts w:ascii="Arial" w:hAnsi="Arial" w:cs="Arial"/>
          <w:sz w:val="24"/>
          <w:szCs w:val="24"/>
        </w:rPr>
      </w:pPr>
      <w:r w:rsidRPr="00464C2C">
        <w:rPr>
          <w:rFonts w:ascii="Arial" w:hAnsi="Arial" w:cs="Arial"/>
          <w:sz w:val="24"/>
          <w:szCs w:val="24"/>
        </w:rPr>
        <w:t xml:space="preserve">Note also </w:t>
      </w:r>
      <w:r w:rsidR="002C15A3" w:rsidRPr="00464C2C">
        <w:rPr>
          <w:rFonts w:ascii="Arial" w:hAnsi="Arial" w:cs="Arial"/>
          <w:sz w:val="24"/>
          <w:szCs w:val="24"/>
        </w:rPr>
        <w:t xml:space="preserve">that the multiple attenuation is not significantly aided by differential normal moveout, since the data was shot with a 12 trace cable (200 ft. group interval, 855 ft. offset), the data is only stacked 6 fold, and normal moveout is small due to the high average velocity of the section. </w:t>
      </w:r>
    </w:p>
    <w:p w14:paraId="675AF6FE" w14:textId="64CBAC22" w:rsidR="002C15A3" w:rsidRPr="00464C2C" w:rsidRDefault="002C15A3" w:rsidP="005A654A">
      <w:pPr>
        <w:pStyle w:val="BodyText"/>
        <w:spacing w:line="276" w:lineRule="auto"/>
        <w:rPr>
          <w:rFonts w:ascii="Arial" w:hAnsi="Arial" w:cs="Arial"/>
          <w:sz w:val="24"/>
          <w:szCs w:val="24"/>
        </w:rPr>
      </w:pPr>
    </w:p>
    <w:p w14:paraId="74978B8F" w14:textId="5D72CACE" w:rsidR="002C15A3" w:rsidRPr="00464C2C" w:rsidRDefault="002C15A3" w:rsidP="005A654A">
      <w:pPr>
        <w:pStyle w:val="BodyText"/>
        <w:spacing w:line="276" w:lineRule="auto"/>
        <w:rPr>
          <w:rFonts w:ascii="Arial" w:hAnsi="Arial" w:cs="Arial"/>
          <w:sz w:val="24"/>
          <w:szCs w:val="24"/>
        </w:rPr>
      </w:pPr>
      <w:r w:rsidRPr="00464C2C">
        <w:rPr>
          <w:rFonts w:ascii="Arial" w:hAnsi="Arial" w:cs="Arial"/>
          <w:sz w:val="24"/>
          <w:szCs w:val="24"/>
        </w:rPr>
        <w:t xml:space="preserve">Other multiples, in particular peg-leg multiples generated at the 14,000-11,000 ft/sec. interface (the reflection at 1.5 seconds, right hand edge of example), are also present.  </w:t>
      </w:r>
      <w:r w:rsidRPr="00464C2C">
        <w:rPr>
          <w:rFonts w:ascii="Arial" w:hAnsi="Arial" w:cs="Arial"/>
          <w:sz w:val="24"/>
          <w:szCs w:val="24"/>
        </w:rPr>
        <w:lastRenderedPageBreak/>
        <w:t xml:space="preserve">These events are evident on all the velocity analyses and the average velocities suggest that they cannot be primary reflections.  These also interfere with legitimate primaries and are extremely difficult to remove from the section.  Other methods, to be described in later sections of this </w:t>
      </w:r>
      <w:r w:rsidR="0077228A">
        <w:rPr>
          <w:rFonts w:ascii="Arial" w:hAnsi="Arial" w:cs="Arial"/>
          <w:sz w:val="24"/>
          <w:szCs w:val="24"/>
        </w:rPr>
        <w:t>paper</w:t>
      </w:r>
      <w:r w:rsidRPr="00464C2C">
        <w:rPr>
          <w:rFonts w:ascii="Arial" w:hAnsi="Arial" w:cs="Arial"/>
          <w:sz w:val="24"/>
          <w:szCs w:val="24"/>
        </w:rPr>
        <w:t xml:space="preserve"> may be effective.</w:t>
      </w:r>
    </w:p>
    <w:p w14:paraId="69A7C041" w14:textId="6387725A" w:rsidR="002C15A3" w:rsidRPr="00464C2C" w:rsidRDefault="002C15A3" w:rsidP="005A654A">
      <w:pPr>
        <w:pStyle w:val="BodyText"/>
        <w:spacing w:line="276" w:lineRule="auto"/>
        <w:rPr>
          <w:rFonts w:ascii="Arial" w:hAnsi="Arial" w:cs="Arial"/>
          <w:sz w:val="24"/>
          <w:szCs w:val="24"/>
        </w:rPr>
      </w:pPr>
    </w:p>
    <w:p w14:paraId="5E3AC062" w14:textId="3D30191E" w:rsidR="002C15A3" w:rsidRPr="00464C2C" w:rsidRDefault="002C15A3" w:rsidP="005A654A">
      <w:pPr>
        <w:pStyle w:val="BodyText"/>
        <w:spacing w:line="276" w:lineRule="auto"/>
        <w:rPr>
          <w:rFonts w:ascii="Arial" w:hAnsi="Arial" w:cs="Arial"/>
          <w:sz w:val="24"/>
          <w:szCs w:val="24"/>
        </w:rPr>
      </w:pPr>
      <w:r w:rsidRPr="00464C2C">
        <w:rPr>
          <w:rFonts w:ascii="Arial" w:hAnsi="Arial" w:cs="Arial"/>
          <w:sz w:val="24"/>
          <w:szCs w:val="24"/>
        </w:rPr>
        <w:t xml:space="preserve">Because of the rapid decrease in energy penetration, scaling of the final section becomes another matter of concern. Consider, for example, a section with virtually no primary energy.  If predictive deconvolution was used to eliminate all bubbles and water bottom </w:t>
      </w:r>
      <w:r w:rsidR="004E44C6" w:rsidRPr="00464C2C">
        <w:rPr>
          <w:rFonts w:ascii="Arial" w:hAnsi="Arial" w:cs="Arial"/>
          <w:sz w:val="24"/>
          <w:szCs w:val="24"/>
        </w:rPr>
        <w:t>multiples</w:t>
      </w:r>
      <w:r w:rsidRPr="00464C2C">
        <w:rPr>
          <w:rFonts w:ascii="Arial" w:hAnsi="Arial" w:cs="Arial"/>
          <w:sz w:val="24"/>
          <w:szCs w:val="24"/>
        </w:rPr>
        <w:t xml:space="preserve">, then the resulting section would be </w:t>
      </w:r>
      <w:r w:rsidR="004E44C6" w:rsidRPr="00464C2C">
        <w:rPr>
          <w:rFonts w:ascii="Arial" w:hAnsi="Arial" w:cs="Arial"/>
          <w:sz w:val="24"/>
          <w:szCs w:val="24"/>
        </w:rPr>
        <w:t>very</w:t>
      </w:r>
      <w:r w:rsidRPr="00464C2C">
        <w:rPr>
          <w:rFonts w:ascii="Arial" w:hAnsi="Arial" w:cs="Arial"/>
          <w:sz w:val="24"/>
          <w:szCs w:val="24"/>
        </w:rPr>
        <w:t xml:space="preserve"> low in amplitude, and only the water </w:t>
      </w:r>
      <w:r w:rsidR="004E44C6" w:rsidRPr="00464C2C">
        <w:rPr>
          <w:rFonts w:ascii="Arial" w:hAnsi="Arial" w:cs="Arial"/>
          <w:sz w:val="24"/>
          <w:szCs w:val="24"/>
        </w:rPr>
        <w:t>bottom</w:t>
      </w:r>
      <w:r w:rsidRPr="00464C2C">
        <w:rPr>
          <w:rFonts w:ascii="Arial" w:hAnsi="Arial" w:cs="Arial"/>
          <w:sz w:val="24"/>
          <w:szCs w:val="24"/>
        </w:rPr>
        <w:t xml:space="preserve"> event would be visible. Unfortunately, the relative amplitudes are </w:t>
      </w:r>
      <w:r w:rsidR="004E44C6" w:rsidRPr="00464C2C">
        <w:rPr>
          <w:rFonts w:ascii="Arial" w:hAnsi="Arial" w:cs="Arial"/>
          <w:sz w:val="24"/>
          <w:szCs w:val="24"/>
        </w:rPr>
        <w:t>seldom</w:t>
      </w:r>
      <w:r w:rsidRPr="00464C2C">
        <w:rPr>
          <w:rFonts w:ascii="Arial" w:hAnsi="Arial" w:cs="Arial"/>
          <w:sz w:val="24"/>
          <w:szCs w:val="24"/>
        </w:rPr>
        <w:t xml:space="preserve"> retained after deconvolution and </w:t>
      </w:r>
      <w:r w:rsidR="004E44C6" w:rsidRPr="00464C2C">
        <w:rPr>
          <w:rFonts w:ascii="Arial" w:hAnsi="Arial" w:cs="Arial"/>
          <w:sz w:val="24"/>
          <w:szCs w:val="24"/>
        </w:rPr>
        <w:t xml:space="preserve">some </w:t>
      </w:r>
      <w:r w:rsidRPr="00464C2C">
        <w:rPr>
          <w:rFonts w:ascii="Arial" w:hAnsi="Arial" w:cs="Arial"/>
          <w:sz w:val="24"/>
          <w:szCs w:val="24"/>
        </w:rPr>
        <w:t>form of scaling is normally used to obtain a f</w:t>
      </w:r>
      <w:r w:rsidR="004E44C6" w:rsidRPr="00464C2C">
        <w:rPr>
          <w:rFonts w:ascii="Arial" w:hAnsi="Arial" w:cs="Arial"/>
          <w:sz w:val="24"/>
          <w:szCs w:val="24"/>
        </w:rPr>
        <w:t>airly</w:t>
      </w:r>
      <w:r w:rsidRPr="00464C2C">
        <w:rPr>
          <w:rFonts w:ascii="Arial" w:hAnsi="Arial" w:cs="Arial"/>
          <w:sz w:val="24"/>
          <w:szCs w:val="24"/>
        </w:rPr>
        <w:t xml:space="preserve"> constant RMS amplitude over the entire trace.  If primary energy does not </w:t>
      </w:r>
      <w:r w:rsidR="004E44C6" w:rsidRPr="00464C2C">
        <w:rPr>
          <w:rFonts w:ascii="Arial" w:hAnsi="Arial" w:cs="Arial"/>
          <w:sz w:val="24"/>
          <w:szCs w:val="24"/>
        </w:rPr>
        <w:t>appreciably</w:t>
      </w:r>
      <w:r w:rsidRPr="00464C2C">
        <w:rPr>
          <w:rFonts w:ascii="Arial" w:hAnsi="Arial" w:cs="Arial"/>
          <w:sz w:val="24"/>
          <w:szCs w:val="24"/>
        </w:rPr>
        <w:t xml:space="preserve"> contribute to the RMS calculation, the amplitude of the residual bubble and multiple </w:t>
      </w:r>
      <w:r w:rsidR="004E44C6" w:rsidRPr="00464C2C">
        <w:rPr>
          <w:rFonts w:ascii="Arial" w:hAnsi="Arial" w:cs="Arial"/>
          <w:sz w:val="24"/>
          <w:szCs w:val="24"/>
        </w:rPr>
        <w:t>after</w:t>
      </w:r>
      <w:r w:rsidRPr="00464C2C">
        <w:rPr>
          <w:rFonts w:ascii="Arial" w:hAnsi="Arial" w:cs="Arial"/>
          <w:sz w:val="24"/>
          <w:szCs w:val="24"/>
        </w:rPr>
        <w:t xml:space="preserve"> decon will be raised to nearly its original level.  I</w:t>
      </w:r>
      <w:r w:rsidR="002451BF">
        <w:rPr>
          <w:rFonts w:ascii="Arial" w:hAnsi="Arial" w:cs="Arial"/>
          <w:sz w:val="24"/>
          <w:szCs w:val="24"/>
        </w:rPr>
        <w:t>t</w:t>
      </w:r>
      <w:r w:rsidRPr="00464C2C">
        <w:rPr>
          <w:rFonts w:ascii="Arial" w:hAnsi="Arial" w:cs="Arial"/>
          <w:sz w:val="24"/>
          <w:szCs w:val="24"/>
        </w:rPr>
        <w:t xml:space="preserve"> then appears as if the deconvolution was ineffective and has in fact made the record noisier.  This is far from the case, as seen in the example</w:t>
      </w:r>
      <w:r w:rsidR="002451BF">
        <w:rPr>
          <w:rFonts w:ascii="Arial" w:hAnsi="Arial" w:cs="Arial"/>
          <w:sz w:val="24"/>
          <w:szCs w:val="24"/>
        </w:rPr>
        <w:t xml:space="preserve"> below (Fig 4)</w:t>
      </w:r>
      <w:r w:rsidRPr="00464C2C">
        <w:rPr>
          <w:rFonts w:ascii="Arial" w:hAnsi="Arial" w:cs="Arial"/>
          <w:sz w:val="24"/>
          <w:szCs w:val="24"/>
        </w:rPr>
        <w:t xml:space="preserve">.  The two sections </w:t>
      </w:r>
      <w:r w:rsidR="002451BF">
        <w:rPr>
          <w:rFonts w:ascii="Arial" w:hAnsi="Arial" w:cs="Arial"/>
          <w:sz w:val="24"/>
          <w:szCs w:val="24"/>
        </w:rPr>
        <w:t>sh</w:t>
      </w:r>
      <w:r w:rsidRPr="00464C2C">
        <w:rPr>
          <w:rFonts w:ascii="Arial" w:hAnsi="Arial" w:cs="Arial"/>
          <w:sz w:val="24"/>
          <w:szCs w:val="24"/>
        </w:rPr>
        <w:t>o</w:t>
      </w:r>
      <w:r w:rsidR="002451BF">
        <w:rPr>
          <w:rFonts w:ascii="Arial" w:hAnsi="Arial" w:cs="Arial"/>
          <w:sz w:val="24"/>
          <w:szCs w:val="24"/>
        </w:rPr>
        <w:t>w</w:t>
      </w:r>
      <w:r w:rsidRPr="00464C2C">
        <w:rPr>
          <w:rFonts w:ascii="Arial" w:hAnsi="Arial" w:cs="Arial"/>
          <w:sz w:val="24"/>
          <w:szCs w:val="24"/>
        </w:rPr>
        <w:t xml:space="preserve"> a portion of the previous example before and after scaling, scaled in such a way that</w:t>
      </w:r>
      <w:r w:rsidR="004E44C6" w:rsidRPr="00464C2C">
        <w:rPr>
          <w:rFonts w:ascii="Arial" w:hAnsi="Arial" w:cs="Arial"/>
          <w:sz w:val="24"/>
          <w:szCs w:val="24"/>
        </w:rPr>
        <w:t xml:space="preserve"> th</w:t>
      </w:r>
      <w:r w:rsidRPr="00464C2C">
        <w:rPr>
          <w:rFonts w:ascii="Arial" w:hAnsi="Arial" w:cs="Arial"/>
          <w:sz w:val="24"/>
          <w:szCs w:val="24"/>
        </w:rPr>
        <w:t xml:space="preserve">e water bottom </w:t>
      </w:r>
      <w:r w:rsidR="004E44C6" w:rsidRPr="00464C2C">
        <w:rPr>
          <w:rFonts w:ascii="Arial" w:hAnsi="Arial" w:cs="Arial"/>
          <w:sz w:val="24"/>
          <w:szCs w:val="24"/>
        </w:rPr>
        <w:t>reflection</w:t>
      </w:r>
      <w:r w:rsidRPr="00464C2C">
        <w:rPr>
          <w:rFonts w:ascii="Arial" w:hAnsi="Arial" w:cs="Arial"/>
          <w:sz w:val="24"/>
          <w:szCs w:val="24"/>
        </w:rPr>
        <w:t xml:space="preserve"> </w:t>
      </w:r>
      <w:r w:rsidR="004E44C6" w:rsidRPr="00464C2C">
        <w:rPr>
          <w:rFonts w:ascii="Arial" w:hAnsi="Arial" w:cs="Arial"/>
          <w:sz w:val="24"/>
          <w:szCs w:val="24"/>
        </w:rPr>
        <w:t>amplitudes</w:t>
      </w:r>
      <w:r w:rsidRPr="00464C2C">
        <w:rPr>
          <w:rFonts w:ascii="Arial" w:hAnsi="Arial" w:cs="Arial"/>
          <w:sz w:val="24"/>
          <w:szCs w:val="24"/>
        </w:rPr>
        <w:t xml:space="preserve"> are identical in both cases.  The decon has obviously </w:t>
      </w:r>
      <w:r w:rsidR="004E44C6" w:rsidRPr="00464C2C">
        <w:rPr>
          <w:rFonts w:ascii="Arial" w:hAnsi="Arial" w:cs="Arial"/>
          <w:sz w:val="24"/>
          <w:szCs w:val="24"/>
        </w:rPr>
        <w:t>attenuated</w:t>
      </w:r>
      <w:r w:rsidRPr="00464C2C">
        <w:rPr>
          <w:rFonts w:ascii="Arial" w:hAnsi="Arial" w:cs="Arial"/>
          <w:sz w:val="24"/>
          <w:szCs w:val="24"/>
        </w:rPr>
        <w:t xml:space="preserve"> the reverberations, but </w:t>
      </w:r>
      <w:r w:rsidRPr="00464C2C">
        <w:rPr>
          <w:rFonts w:ascii="Arial" w:hAnsi="Arial" w:cs="Arial"/>
          <w:sz w:val="24"/>
          <w:szCs w:val="24"/>
        </w:rPr>
        <w:lastRenderedPageBreak/>
        <w:t>the data dependent scaling has enhanced the 2</w:t>
      </w:r>
      <w:r w:rsidRPr="00464C2C">
        <w:rPr>
          <w:rFonts w:ascii="Arial" w:hAnsi="Arial" w:cs="Arial"/>
          <w:sz w:val="24"/>
          <w:szCs w:val="24"/>
          <w:vertAlign w:val="superscript"/>
        </w:rPr>
        <w:t>nd</w:t>
      </w:r>
      <w:r w:rsidRPr="00464C2C">
        <w:rPr>
          <w:rFonts w:ascii="Arial" w:hAnsi="Arial" w:cs="Arial"/>
          <w:sz w:val="24"/>
          <w:szCs w:val="24"/>
        </w:rPr>
        <w:t xml:space="preserve"> and 3</w:t>
      </w:r>
      <w:r w:rsidRPr="00464C2C">
        <w:rPr>
          <w:rFonts w:ascii="Arial" w:hAnsi="Arial" w:cs="Arial"/>
          <w:sz w:val="24"/>
          <w:szCs w:val="24"/>
          <w:vertAlign w:val="superscript"/>
        </w:rPr>
        <w:t>rd</w:t>
      </w:r>
      <w:r w:rsidRPr="00464C2C">
        <w:rPr>
          <w:rFonts w:ascii="Arial" w:hAnsi="Arial" w:cs="Arial"/>
          <w:sz w:val="24"/>
          <w:szCs w:val="24"/>
        </w:rPr>
        <w:t xml:space="preserve"> boun</w:t>
      </w:r>
      <w:r w:rsidR="004E44C6" w:rsidRPr="00464C2C">
        <w:rPr>
          <w:rFonts w:ascii="Arial" w:hAnsi="Arial" w:cs="Arial"/>
          <w:sz w:val="24"/>
          <w:szCs w:val="24"/>
        </w:rPr>
        <w:t>c</w:t>
      </w:r>
      <w:r w:rsidRPr="00464C2C">
        <w:rPr>
          <w:rFonts w:ascii="Arial" w:hAnsi="Arial" w:cs="Arial"/>
          <w:sz w:val="24"/>
          <w:szCs w:val="24"/>
        </w:rPr>
        <w:t xml:space="preserve">e multiples at the expense of the primary reflections. Thus, it is important to appreciate the effects of time variant </w:t>
      </w:r>
      <w:r w:rsidR="004E44C6" w:rsidRPr="00464C2C">
        <w:rPr>
          <w:rFonts w:ascii="Arial" w:hAnsi="Arial" w:cs="Arial"/>
          <w:sz w:val="24"/>
          <w:szCs w:val="24"/>
        </w:rPr>
        <w:t>scaling</w:t>
      </w:r>
      <w:r w:rsidRPr="00464C2C">
        <w:rPr>
          <w:rFonts w:ascii="Arial" w:hAnsi="Arial" w:cs="Arial"/>
          <w:sz w:val="24"/>
          <w:szCs w:val="24"/>
        </w:rPr>
        <w:t xml:space="preserve"> on the result of a </w:t>
      </w:r>
      <w:r w:rsidR="004E44C6" w:rsidRPr="00464C2C">
        <w:rPr>
          <w:rFonts w:ascii="Arial" w:hAnsi="Arial" w:cs="Arial"/>
          <w:sz w:val="24"/>
          <w:szCs w:val="24"/>
        </w:rPr>
        <w:t>de</w:t>
      </w:r>
      <w:r w:rsidR="00F70E8B">
        <w:rPr>
          <w:rFonts w:ascii="Arial" w:hAnsi="Arial" w:cs="Arial"/>
          <w:sz w:val="24"/>
          <w:szCs w:val="24"/>
        </w:rPr>
        <w:t>-</w:t>
      </w:r>
      <w:r w:rsidR="004E44C6" w:rsidRPr="00464C2C">
        <w:rPr>
          <w:rFonts w:ascii="Arial" w:hAnsi="Arial" w:cs="Arial"/>
          <w:sz w:val="24"/>
          <w:szCs w:val="24"/>
        </w:rPr>
        <w:t>reverberated</w:t>
      </w:r>
      <w:r w:rsidRPr="00464C2C">
        <w:rPr>
          <w:rFonts w:ascii="Arial" w:hAnsi="Arial" w:cs="Arial"/>
          <w:sz w:val="24"/>
          <w:szCs w:val="24"/>
        </w:rPr>
        <w:t xml:space="preserve"> section.</w:t>
      </w:r>
    </w:p>
    <w:p w14:paraId="56D5794E" w14:textId="569B8B64" w:rsidR="004E44C6" w:rsidRPr="00464C2C" w:rsidRDefault="004E44C6" w:rsidP="005A654A">
      <w:pPr>
        <w:pStyle w:val="BodyText"/>
        <w:spacing w:line="276" w:lineRule="auto"/>
        <w:rPr>
          <w:rFonts w:ascii="Arial" w:hAnsi="Arial" w:cs="Arial"/>
          <w:sz w:val="24"/>
          <w:szCs w:val="24"/>
        </w:rPr>
      </w:pPr>
    </w:p>
    <w:p w14:paraId="54906FE3" w14:textId="66D5E2DE" w:rsidR="00065B44" w:rsidRPr="00464C2C" w:rsidRDefault="00065B44"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384D459D" wp14:editId="02E77016">
            <wp:extent cx="58104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400" cy="8229600"/>
                    </a:xfrm>
                    <a:prstGeom prst="rect">
                      <a:avLst/>
                    </a:prstGeom>
                    <a:noFill/>
                  </pic:spPr>
                </pic:pic>
              </a:graphicData>
            </a:graphic>
          </wp:inline>
        </w:drawing>
      </w:r>
    </w:p>
    <w:p w14:paraId="2BE9C7A8" w14:textId="43401C4E" w:rsidR="00065B44" w:rsidRPr="00D31B3B" w:rsidRDefault="00065B44" w:rsidP="00D31B3B">
      <w:pPr>
        <w:pStyle w:val="BodyText"/>
        <w:spacing w:line="276" w:lineRule="auto"/>
        <w:jc w:val="center"/>
        <w:rPr>
          <w:rFonts w:ascii="Arial" w:hAnsi="Arial" w:cs="Arial"/>
          <w:i/>
          <w:iCs/>
          <w:sz w:val="24"/>
          <w:szCs w:val="24"/>
        </w:rPr>
      </w:pPr>
      <w:r w:rsidRPr="00D31B3B">
        <w:rPr>
          <w:rFonts w:ascii="Arial" w:hAnsi="Arial" w:cs="Arial"/>
          <w:i/>
          <w:iCs/>
          <w:sz w:val="24"/>
          <w:szCs w:val="24"/>
        </w:rPr>
        <w:lastRenderedPageBreak/>
        <w:t xml:space="preserve">Figure 2: </w:t>
      </w:r>
      <w:r w:rsidR="00971E81" w:rsidRPr="00D31B3B">
        <w:rPr>
          <w:rFonts w:ascii="Arial" w:hAnsi="Arial" w:cs="Arial"/>
          <w:i/>
          <w:iCs/>
          <w:sz w:val="24"/>
          <w:szCs w:val="24"/>
        </w:rPr>
        <w:t>Interval Velocity Graph</w:t>
      </w:r>
      <w:r w:rsidR="00573C66">
        <w:rPr>
          <w:rFonts w:ascii="Arial" w:hAnsi="Arial" w:cs="Arial"/>
          <w:i/>
          <w:iCs/>
          <w:sz w:val="24"/>
          <w:szCs w:val="24"/>
        </w:rPr>
        <w:t>.</w:t>
      </w:r>
    </w:p>
    <w:p w14:paraId="6A55C2AC" w14:textId="3FDA0D03" w:rsidR="004E44C6" w:rsidRPr="00464C2C" w:rsidRDefault="004E44C6" w:rsidP="005A654A">
      <w:pPr>
        <w:pStyle w:val="BodyText"/>
        <w:spacing w:line="276" w:lineRule="auto"/>
        <w:rPr>
          <w:rFonts w:ascii="Arial" w:hAnsi="Arial" w:cs="Arial"/>
          <w:sz w:val="24"/>
          <w:szCs w:val="24"/>
        </w:rPr>
      </w:pPr>
    </w:p>
    <w:p w14:paraId="2B31F96B" w14:textId="58C8B6C0" w:rsidR="00065B44" w:rsidRPr="00464C2C" w:rsidRDefault="00065B44"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drawing>
          <wp:inline distT="0" distB="0" distL="0" distR="0" wp14:anchorId="511ED700" wp14:editId="19D865D8">
            <wp:extent cx="4529678" cy="5940000"/>
            <wp:effectExtent l="0" t="31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529678" cy="5940000"/>
                    </a:xfrm>
                    <a:prstGeom prst="rect">
                      <a:avLst/>
                    </a:prstGeom>
                    <a:noFill/>
                  </pic:spPr>
                </pic:pic>
              </a:graphicData>
            </a:graphic>
          </wp:inline>
        </w:drawing>
      </w:r>
    </w:p>
    <w:p w14:paraId="3728E5B9" w14:textId="50FADEBF" w:rsidR="00065B44" w:rsidRPr="00D31B3B" w:rsidRDefault="00065B44" w:rsidP="00D31B3B">
      <w:pPr>
        <w:pStyle w:val="BodyText"/>
        <w:spacing w:line="276" w:lineRule="auto"/>
        <w:jc w:val="center"/>
        <w:rPr>
          <w:rFonts w:ascii="Arial" w:hAnsi="Arial" w:cs="Arial"/>
          <w:i/>
          <w:iCs/>
          <w:sz w:val="24"/>
          <w:szCs w:val="24"/>
        </w:rPr>
      </w:pPr>
      <w:r w:rsidRPr="00D31B3B">
        <w:rPr>
          <w:rFonts w:ascii="Arial" w:hAnsi="Arial" w:cs="Arial"/>
          <w:i/>
          <w:iCs/>
          <w:sz w:val="24"/>
          <w:szCs w:val="24"/>
        </w:rPr>
        <w:lastRenderedPageBreak/>
        <w:t xml:space="preserve">Figure 3: </w:t>
      </w:r>
      <w:r w:rsidR="00B52D8B" w:rsidRPr="00D31B3B">
        <w:rPr>
          <w:rFonts w:ascii="Arial" w:hAnsi="Arial" w:cs="Arial"/>
          <w:i/>
          <w:iCs/>
          <w:sz w:val="24"/>
          <w:szCs w:val="24"/>
        </w:rPr>
        <w:t xml:space="preserve">Deconvolved, </w:t>
      </w:r>
      <w:r w:rsidR="00D31B3B" w:rsidRPr="00D31B3B">
        <w:rPr>
          <w:rFonts w:ascii="Arial" w:hAnsi="Arial" w:cs="Arial"/>
          <w:i/>
          <w:iCs/>
          <w:sz w:val="24"/>
          <w:szCs w:val="24"/>
        </w:rPr>
        <w:t>filtered</w:t>
      </w:r>
      <w:r w:rsidR="00B52D8B" w:rsidRPr="00D31B3B">
        <w:rPr>
          <w:rFonts w:ascii="Arial" w:hAnsi="Arial" w:cs="Arial"/>
          <w:i/>
          <w:iCs/>
          <w:sz w:val="24"/>
          <w:szCs w:val="24"/>
        </w:rPr>
        <w:t xml:space="preserve">, and </w:t>
      </w:r>
      <w:r w:rsidR="00D31B3B" w:rsidRPr="00D31B3B">
        <w:rPr>
          <w:rFonts w:ascii="Arial" w:hAnsi="Arial" w:cs="Arial"/>
          <w:i/>
          <w:iCs/>
          <w:sz w:val="24"/>
          <w:szCs w:val="24"/>
        </w:rPr>
        <w:t>stacked</w:t>
      </w:r>
      <w:r w:rsidR="00B52D8B" w:rsidRPr="00D31B3B">
        <w:rPr>
          <w:rFonts w:ascii="Arial" w:hAnsi="Arial" w:cs="Arial"/>
          <w:i/>
          <w:iCs/>
          <w:sz w:val="24"/>
          <w:szCs w:val="24"/>
        </w:rPr>
        <w:t xml:space="preserve"> CDP marine seismic section</w:t>
      </w:r>
      <w:r w:rsidR="00573C66">
        <w:rPr>
          <w:rFonts w:ascii="Arial" w:hAnsi="Arial" w:cs="Arial"/>
          <w:i/>
          <w:iCs/>
          <w:sz w:val="24"/>
          <w:szCs w:val="24"/>
        </w:rPr>
        <w:t>.</w:t>
      </w:r>
    </w:p>
    <w:p w14:paraId="00EFF74E" w14:textId="10EF2B1A" w:rsidR="00065B44" w:rsidRPr="00464C2C" w:rsidRDefault="00065B44" w:rsidP="005A654A">
      <w:pPr>
        <w:pStyle w:val="BodyText"/>
        <w:spacing w:line="276" w:lineRule="auto"/>
        <w:rPr>
          <w:rFonts w:ascii="Arial" w:hAnsi="Arial" w:cs="Arial"/>
          <w:sz w:val="24"/>
          <w:szCs w:val="24"/>
        </w:rPr>
      </w:pPr>
    </w:p>
    <w:p w14:paraId="42554E07" w14:textId="5D9F2FC1" w:rsidR="00065B44" w:rsidRPr="00464C2C" w:rsidRDefault="00065B44" w:rsidP="005A654A">
      <w:pPr>
        <w:pStyle w:val="BodyText"/>
        <w:spacing w:line="276" w:lineRule="auto"/>
        <w:rPr>
          <w:rFonts w:ascii="Arial" w:hAnsi="Arial" w:cs="Arial"/>
          <w:sz w:val="24"/>
          <w:szCs w:val="24"/>
        </w:rPr>
      </w:pPr>
    </w:p>
    <w:p w14:paraId="3EF7F31A" w14:textId="49360D2D" w:rsidR="00065B44" w:rsidRPr="00464C2C" w:rsidRDefault="00065B44" w:rsidP="005A654A">
      <w:pPr>
        <w:pStyle w:val="BodyText"/>
        <w:spacing w:line="276" w:lineRule="auto"/>
        <w:rPr>
          <w:rFonts w:ascii="Arial" w:hAnsi="Arial" w:cs="Arial"/>
          <w:sz w:val="24"/>
          <w:szCs w:val="24"/>
        </w:rPr>
      </w:pPr>
    </w:p>
    <w:p w14:paraId="39A4644B" w14:textId="72A86F21" w:rsidR="00065B44" w:rsidRPr="00464C2C" w:rsidRDefault="00065B44" w:rsidP="005A654A">
      <w:pPr>
        <w:pStyle w:val="BodyText"/>
        <w:spacing w:line="276" w:lineRule="auto"/>
        <w:rPr>
          <w:rFonts w:ascii="Arial" w:hAnsi="Arial" w:cs="Arial"/>
          <w:sz w:val="24"/>
          <w:szCs w:val="24"/>
        </w:rPr>
      </w:pPr>
    </w:p>
    <w:p w14:paraId="42BC35AE" w14:textId="4964353E" w:rsidR="00065B44" w:rsidRPr="00464C2C" w:rsidRDefault="00065B44" w:rsidP="005A654A">
      <w:pPr>
        <w:pStyle w:val="BodyText"/>
        <w:spacing w:line="276" w:lineRule="auto"/>
        <w:rPr>
          <w:rFonts w:ascii="Arial" w:hAnsi="Arial" w:cs="Arial"/>
          <w:sz w:val="24"/>
          <w:szCs w:val="24"/>
        </w:rPr>
      </w:pPr>
    </w:p>
    <w:p w14:paraId="245B6DFB" w14:textId="3367085B" w:rsidR="00065B44" w:rsidRPr="00464C2C" w:rsidRDefault="003A4495"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3BD8488F" wp14:editId="47C9F44E">
            <wp:extent cx="5931797"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797" cy="8229600"/>
                    </a:xfrm>
                    <a:prstGeom prst="rect">
                      <a:avLst/>
                    </a:prstGeom>
                    <a:noFill/>
                  </pic:spPr>
                </pic:pic>
              </a:graphicData>
            </a:graphic>
          </wp:inline>
        </w:drawing>
      </w:r>
    </w:p>
    <w:p w14:paraId="4E6D20F8" w14:textId="65B7E885" w:rsidR="003A4495" w:rsidRPr="00D31B3B" w:rsidRDefault="003A4495" w:rsidP="00D31B3B">
      <w:pPr>
        <w:pStyle w:val="BodyText"/>
        <w:spacing w:line="276" w:lineRule="auto"/>
        <w:jc w:val="center"/>
        <w:rPr>
          <w:rFonts w:ascii="Arial" w:hAnsi="Arial" w:cs="Arial"/>
          <w:i/>
          <w:iCs/>
          <w:sz w:val="24"/>
          <w:szCs w:val="24"/>
        </w:rPr>
      </w:pPr>
      <w:r w:rsidRPr="00D31B3B">
        <w:rPr>
          <w:rFonts w:ascii="Arial" w:hAnsi="Arial" w:cs="Arial"/>
          <w:i/>
          <w:iCs/>
          <w:sz w:val="24"/>
          <w:szCs w:val="24"/>
        </w:rPr>
        <w:lastRenderedPageBreak/>
        <w:t>Figure 4:</w:t>
      </w:r>
      <w:r w:rsidR="00B52D8B" w:rsidRPr="00D31B3B">
        <w:rPr>
          <w:rFonts w:ascii="Arial" w:hAnsi="Arial" w:cs="Arial"/>
          <w:i/>
          <w:iCs/>
          <w:sz w:val="24"/>
          <w:szCs w:val="24"/>
        </w:rPr>
        <w:t xml:space="preserve"> RMS </w:t>
      </w:r>
      <w:r w:rsidR="00EE4F76" w:rsidRPr="00D31B3B">
        <w:rPr>
          <w:rFonts w:ascii="Arial" w:hAnsi="Arial" w:cs="Arial"/>
          <w:i/>
          <w:iCs/>
          <w:sz w:val="24"/>
          <w:szCs w:val="24"/>
        </w:rPr>
        <w:t xml:space="preserve">Scaling </w:t>
      </w:r>
      <w:r w:rsidR="00D31B3B" w:rsidRPr="00D31B3B">
        <w:rPr>
          <w:rFonts w:ascii="Arial" w:hAnsi="Arial" w:cs="Arial"/>
          <w:i/>
          <w:iCs/>
          <w:sz w:val="24"/>
          <w:szCs w:val="24"/>
        </w:rPr>
        <w:t>u</w:t>
      </w:r>
      <w:r w:rsidR="00EE4F76" w:rsidRPr="00D31B3B">
        <w:rPr>
          <w:rFonts w:ascii="Arial" w:hAnsi="Arial" w:cs="Arial"/>
          <w:i/>
          <w:iCs/>
          <w:sz w:val="24"/>
          <w:szCs w:val="24"/>
        </w:rPr>
        <w:t xml:space="preserve">sed to </w:t>
      </w:r>
      <w:r w:rsidR="00D31B3B" w:rsidRPr="00D31B3B">
        <w:rPr>
          <w:rFonts w:ascii="Arial" w:hAnsi="Arial" w:cs="Arial"/>
          <w:i/>
          <w:iCs/>
          <w:sz w:val="24"/>
          <w:szCs w:val="24"/>
        </w:rPr>
        <w:t>e</w:t>
      </w:r>
      <w:r w:rsidR="00EE4F76" w:rsidRPr="00D31B3B">
        <w:rPr>
          <w:rFonts w:ascii="Arial" w:hAnsi="Arial" w:cs="Arial"/>
          <w:i/>
          <w:iCs/>
          <w:sz w:val="24"/>
          <w:szCs w:val="24"/>
        </w:rPr>
        <w:t xml:space="preserve">nhance </w:t>
      </w:r>
      <w:r w:rsidR="00D31B3B" w:rsidRPr="00D31B3B">
        <w:rPr>
          <w:rFonts w:ascii="Arial" w:hAnsi="Arial" w:cs="Arial"/>
          <w:i/>
          <w:iCs/>
          <w:sz w:val="24"/>
          <w:szCs w:val="24"/>
        </w:rPr>
        <w:t>p</w:t>
      </w:r>
      <w:r w:rsidR="00EE4F76" w:rsidRPr="00D31B3B">
        <w:rPr>
          <w:rFonts w:ascii="Arial" w:hAnsi="Arial" w:cs="Arial"/>
          <w:i/>
          <w:iCs/>
          <w:sz w:val="24"/>
          <w:szCs w:val="24"/>
        </w:rPr>
        <w:t xml:space="preserve">rimary </w:t>
      </w:r>
      <w:r w:rsidR="00D31B3B" w:rsidRPr="00D31B3B">
        <w:rPr>
          <w:rFonts w:ascii="Arial" w:hAnsi="Arial" w:cs="Arial"/>
          <w:i/>
          <w:iCs/>
          <w:sz w:val="24"/>
          <w:szCs w:val="24"/>
        </w:rPr>
        <w:t>reflections</w:t>
      </w:r>
      <w:r w:rsidR="00EE4F76" w:rsidRPr="00D31B3B">
        <w:rPr>
          <w:rFonts w:ascii="Arial" w:hAnsi="Arial" w:cs="Arial"/>
          <w:i/>
          <w:iCs/>
          <w:sz w:val="24"/>
          <w:szCs w:val="24"/>
        </w:rPr>
        <w:t xml:space="preserve"> </w:t>
      </w:r>
      <w:r w:rsidR="00D31B3B" w:rsidRPr="00D31B3B">
        <w:rPr>
          <w:rFonts w:ascii="Arial" w:hAnsi="Arial" w:cs="Arial"/>
          <w:i/>
          <w:iCs/>
          <w:sz w:val="24"/>
          <w:szCs w:val="24"/>
        </w:rPr>
        <w:t>b</w:t>
      </w:r>
      <w:r w:rsidR="00EE4F76" w:rsidRPr="00D31B3B">
        <w:rPr>
          <w:rFonts w:ascii="Arial" w:hAnsi="Arial" w:cs="Arial"/>
          <w:i/>
          <w:iCs/>
          <w:sz w:val="24"/>
          <w:szCs w:val="24"/>
        </w:rPr>
        <w:t xml:space="preserve">elow </w:t>
      </w:r>
      <w:r w:rsidR="00D31B3B" w:rsidRPr="00D31B3B">
        <w:rPr>
          <w:rFonts w:ascii="Arial" w:hAnsi="Arial" w:cs="Arial"/>
          <w:i/>
          <w:iCs/>
          <w:sz w:val="24"/>
          <w:szCs w:val="24"/>
        </w:rPr>
        <w:t>h</w:t>
      </w:r>
      <w:r w:rsidR="00EE4F76" w:rsidRPr="00D31B3B">
        <w:rPr>
          <w:rFonts w:ascii="Arial" w:hAnsi="Arial" w:cs="Arial"/>
          <w:i/>
          <w:iCs/>
          <w:sz w:val="24"/>
          <w:szCs w:val="24"/>
        </w:rPr>
        <w:t xml:space="preserve">ard </w:t>
      </w:r>
      <w:r w:rsidR="00D31B3B" w:rsidRPr="00D31B3B">
        <w:rPr>
          <w:rFonts w:ascii="Arial" w:hAnsi="Arial" w:cs="Arial"/>
          <w:i/>
          <w:iCs/>
          <w:sz w:val="24"/>
          <w:szCs w:val="24"/>
        </w:rPr>
        <w:t>w</w:t>
      </w:r>
      <w:r w:rsidR="00EE4F76" w:rsidRPr="00D31B3B">
        <w:rPr>
          <w:rFonts w:ascii="Arial" w:hAnsi="Arial" w:cs="Arial"/>
          <w:i/>
          <w:iCs/>
          <w:sz w:val="24"/>
          <w:szCs w:val="24"/>
        </w:rPr>
        <w:t xml:space="preserve">ater </w:t>
      </w:r>
      <w:r w:rsidR="00D31B3B" w:rsidRPr="00D31B3B">
        <w:rPr>
          <w:rFonts w:ascii="Arial" w:hAnsi="Arial" w:cs="Arial"/>
          <w:i/>
          <w:iCs/>
          <w:sz w:val="24"/>
          <w:szCs w:val="24"/>
        </w:rPr>
        <w:t>b</w:t>
      </w:r>
      <w:r w:rsidR="00EE4F76" w:rsidRPr="00D31B3B">
        <w:rPr>
          <w:rFonts w:ascii="Arial" w:hAnsi="Arial" w:cs="Arial"/>
          <w:i/>
          <w:iCs/>
          <w:sz w:val="24"/>
          <w:szCs w:val="24"/>
        </w:rPr>
        <w:t>ottom</w:t>
      </w:r>
      <w:r w:rsidR="00D31B3B" w:rsidRPr="00D31B3B">
        <w:rPr>
          <w:rFonts w:ascii="Arial" w:hAnsi="Arial" w:cs="Arial"/>
          <w:i/>
          <w:iCs/>
          <w:sz w:val="24"/>
          <w:szCs w:val="24"/>
        </w:rPr>
        <w:t>.</w:t>
      </w:r>
    </w:p>
    <w:p w14:paraId="1A0E4E7B" w14:textId="4BE4C45C" w:rsidR="003A4495" w:rsidRPr="00464C2C" w:rsidRDefault="003A4495" w:rsidP="005A654A">
      <w:pPr>
        <w:pStyle w:val="BodyText"/>
        <w:spacing w:line="276" w:lineRule="auto"/>
        <w:rPr>
          <w:rFonts w:ascii="Arial" w:hAnsi="Arial" w:cs="Arial"/>
          <w:bCs/>
          <w:sz w:val="24"/>
          <w:szCs w:val="24"/>
        </w:rPr>
      </w:pPr>
    </w:p>
    <w:p w14:paraId="224DE1E7" w14:textId="729477CB" w:rsidR="003A4495" w:rsidRPr="00464C2C" w:rsidRDefault="003A4495" w:rsidP="005A654A">
      <w:pPr>
        <w:pStyle w:val="BodyText"/>
        <w:spacing w:line="276" w:lineRule="auto"/>
        <w:rPr>
          <w:rFonts w:ascii="Arial" w:hAnsi="Arial" w:cs="Arial"/>
          <w:bCs/>
          <w:sz w:val="24"/>
          <w:szCs w:val="24"/>
        </w:rPr>
      </w:pPr>
    </w:p>
    <w:p w14:paraId="44C48EBF" w14:textId="4DBA22FD" w:rsidR="003A4495" w:rsidRPr="00464C2C" w:rsidRDefault="003A4495" w:rsidP="005A654A">
      <w:pPr>
        <w:pStyle w:val="BodyText"/>
        <w:spacing w:line="276" w:lineRule="auto"/>
        <w:rPr>
          <w:rFonts w:ascii="Arial" w:hAnsi="Arial" w:cs="Arial"/>
          <w:bCs/>
          <w:sz w:val="24"/>
          <w:szCs w:val="24"/>
        </w:rPr>
      </w:pPr>
      <w:r w:rsidRPr="00464C2C">
        <w:rPr>
          <w:rFonts w:ascii="Arial" w:hAnsi="Arial" w:cs="Arial"/>
          <w:bCs/>
          <w:noProof/>
          <w:sz w:val="24"/>
          <w:szCs w:val="24"/>
          <w:lang w:val="en-CA" w:eastAsia="en-CA"/>
        </w:rPr>
        <w:lastRenderedPageBreak/>
        <w:drawing>
          <wp:inline distT="0" distB="0" distL="0" distR="0" wp14:anchorId="26FCA3E7" wp14:editId="70D2C825">
            <wp:extent cx="545715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155" cy="8229600"/>
                    </a:xfrm>
                    <a:prstGeom prst="rect">
                      <a:avLst/>
                    </a:prstGeom>
                    <a:noFill/>
                  </pic:spPr>
                </pic:pic>
              </a:graphicData>
            </a:graphic>
          </wp:inline>
        </w:drawing>
      </w:r>
    </w:p>
    <w:p w14:paraId="51EAC3F4" w14:textId="7FB995A0" w:rsidR="003A4495" w:rsidRPr="00D31B3B" w:rsidRDefault="003A4495" w:rsidP="00D31B3B">
      <w:pPr>
        <w:pStyle w:val="BodyText"/>
        <w:spacing w:line="276" w:lineRule="auto"/>
        <w:jc w:val="center"/>
        <w:rPr>
          <w:rFonts w:ascii="Arial" w:hAnsi="Arial" w:cs="Arial"/>
          <w:bCs/>
          <w:i/>
          <w:iCs/>
          <w:sz w:val="24"/>
          <w:szCs w:val="24"/>
        </w:rPr>
      </w:pPr>
      <w:r w:rsidRPr="00D31B3B">
        <w:rPr>
          <w:rFonts w:ascii="Arial" w:hAnsi="Arial" w:cs="Arial"/>
          <w:bCs/>
          <w:i/>
          <w:iCs/>
          <w:sz w:val="24"/>
          <w:szCs w:val="24"/>
        </w:rPr>
        <w:lastRenderedPageBreak/>
        <w:t>Figure 5:</w:t>
      </w:r>
      <w:r w:rsidR="00B52D8B" w:rsidRPr="00D31B3B">
        <w:rPr>
          <w:rFonts w:ascii="Arial" w:hAnsi="Arial" w:cs="Arial"/>
          <w:bCs/>
          <w:i/>
          <w:iCs/>
          <w:sz w:val="24"/>
          <w:szCs w:val="24"/>
        </w:rPr>
        <w:t xml:space="preserve"> Predictive </w:t>
      </w:r>
      <w:r w:rsidR="00D31B3B">
        <w:rPr>
          <w:rFonts w:ascii="Arial" w:hAnsi="Arial" w:cs="Arial"/>
          <w:bCs/>
          <w:i/>
          <w:iCs/>
          <w:sz w:val="24"/>
          <w:szCs w:val="24"/>
        </w:rPr>
        <w:t>d</w:t>
      </w:r>
      <w:r w:rsidR="00B52D8B" w:rsidRPr="00D31B3B">
        <w:rPr>
          <w:rFonts w:ascii="Arial" w:hAnsi="Arial" w:cs="Arial"/>
          <w:bCs/>
          <w:i/>
          <w:iCs/>
          <w:sz w:val="24"/>
          <w:szCs w:val="24"/>
        </w:rPr>
        <w:t xml:space="preserve">econvolution </w:t>
      </w:r>
      <w:r w:rsidR="00D31B3B">
        <w:rPr>
          <w:rFonts w:ascii="Arial" w:hAnsi="Arial" w:cs="Arial"/>
          <w:bCs/>
          <w:i/>
          <w:iCs/>
          <w:sz w:val="24"/>
          <w:szCs w:val="24"/>
        </w:rPr>
        <w:t>e</w:t>
      </w:r>
      <w:r w:rsidR="00B52D8B" w:rsidRPr="00D31B3B">
        <w:rPr>
          <w:rFonts w:ascii="Arial" w:hAnsi="Arial" w:cs="Arial"/>
          <w:bCs/>
          <w:i/>
          <w:iCs/>
          <w:sz w:val="24"/>
          <w:szCs w:val="24"/>
        </w:rPr>
        <w:t xml:space="preserve">xample </w:t>
      </w:r>
      <w:r w:rsidR="00D31B3B" w:rsidRPr="00D31B3B">
        <w:rPr>
          <w:rFonts w:ascii="Arial" w:hAnsi="Arial" w:cs="Arial"/>
          <w:bCs/>
          <w:i/>
          <w:iCs/>
          <w:sz w:val="24"/>
          <w:szCs w:val="24"/>
        </w:rPr>
        <w:t>with</w:t>
      </w:r>
      <w:r w:rsidR="00B52D8B" w:rsidRPr="00D31B3B">
        <w:rPr>
          <w:rFonts w:ascii="Arial" w:hAnsi="Arial" w:cs="Arial"/>
          <w:bCs/>
          <w:i/>
          <w:iCs/>
          <w:sz w:val="24"/>
          <w:szCs w:val="24"/>
        </w:rPr>
        <w:t xml:space="preserve"> </w:t>
      </w:r>
      <w:r w:rsidR="00D31B3B">
        <w:rPr>
          <w:rFonts w:ascii="Arial" w:hAnsi="Arial" w:cs="Arial"/>
          <w:bCs/>
          <w:i/>
          <w:iCs/>
          <w:sz w:val="24"/>
          <w:szCs w:val="24"/>
        </w:rPr>
        <w:t>s</w:t>
      </w:r>
      <w:r w:rsidR="00B52D8B" w:rsidRPr="00D31B3B">
        <w:rPr>
          <w:rFonts w:ascii="Arial" w:hAnsi="Arial" w:cs="Arial"/>
          <w:bCs/>
          <w:i/>
          <w:iCs/>
          <w:sz w:val="24"/>
          <w:szCs w:val="24"/>
        </w:rPr>
        <w:t>caling</w:t>
      </w:r>
      <w:r w:rsidR="00EE4F76" w:rsidRPr="00D31B3B">
        <w:rPr>
          <w:rFonts w:ascii="Arial" w:hAnsi="Arial" w:cs="Arial"/>
          <w:bCs/>
          <w:i/>
          <w:iCs/>
          <w:sz w:val="24"/>
          <w:szCs w:val="24"/>
        </w:rPr>
        <w:t xml:space="preserve"> </w:t>
      </w:r>
      <w:r w:rsidR="00D31B3B">
        <w:rPr>
          <w:rFonts w:ascii="Arial" w:hAnsi="Arial" w:cs="Arial"/>
          <w:bCs/>
          <w:i/>
          <w:iCs/>
          <w:sz w:val="24"/>
          <w:szCs w:val="24"/>
        </w:rPr>
        <w:t>a</w:t>
      </w:r>
      <w:r w:rsidR="00EE4F76" w:rsidRPr="00D31B3B">
        <w:rPr>
          <w:rFonts w:ascii="Arial" w:hAnsi="Arial" w:cs="Arial"/>
          <w:bCs/>
          <w:i/>
          <w:iCs/>
          <w:sz w:val="24"/>
          <w:szCs w:val="24"/>
        </w:rPr>
        <w:t>pplied</w:t>
      </w:r>
      <w:r w:rsidR="00D31B3B">
        <w:rPr>
          <w:rFonts w:ascii="Arial" w:hAnsi="Arial" w:cs="Arial"/>
          <w:bCs/>
          <w:i/>
          <w:iCs/>
          <w:sz w:val="24"/>
          <w:szCs w:val="24"/>
        </w:rPr>
        <w:t>.</w:t>
      </w:r>
    </w:p>
    <w:p w14:paraId="3E143D9E" w14:textId="77777777" w:rsidR="003A4495" w:rsidRPr="00464C2C" w:rsidRDefault="003A4495" w:rsidP="005A654A">
      <w:pPr>
        <w:pStyle w:val="BodyText"/>
        <w:spacing w:line="276" w:lineRule="auto"/>
        <w:rPr>
          <w:rFonts w:ascii="Arial" w:hAnsi="Arial" w:cs="Arial"/>
          <w:bCs/>
          <w:sz w:val="24"/>
          <w:szCs w:val="24"/>
        </w:rPr>
      </w:pPr>
    </w:p>
    <w:p w14:paraId="59BB40EB" w14:textId="029144F0" w:rsidR="004E44C6" w:rsidRPr="009417A9" w:rsidRDefault="004E44C6" w:rsidP="005A654A">
      <w:pPr>
        <w:pStyle w:val="BodyText"/>
        <w:spacing w:line="276" w:lineRule="auto"/>
        <w:rPr>
          <w:rFonts w:ascii="Arial" w:hAnsi="Arial" w:cs="Arial"/>
          <w:b/>
          <w:bCs/>
          <w:sz w:val="24"/>
          <w:szCs w:val="24"/>
        </w:rPr>
      </w:pPr>
      <w:r w:rsidRPr="009417A9">
        <w:rPr>
          <w:rFonts w:ascii="Arial" w:hAnsi="Arial" w:cs="Arial"/>
          <w:b/>
          <w:bCs/>
          <w:sz w:val="24"/>
          <w:szCs w:val="24"/>
        </w:rPr>
        <w:t>SIGNATURE DECONVOLUTION</w:t>
      </w:r>
    </w:p>
    <w:p w14:paraId="657AFB0E" w14:textId="64ECE817" w:rsidR="004E44C6" w:rsidRPr="00464C2C" w:rsidRDefault="004E44C6" w:rsidP="005A654A">
      <w:pPr>
        <w:pStyle w:val="BodyText"/>
        <w:spacing w:line="276" w:lineRule="auto"/>
        <w:rPr>
          <w:rFonts w:ascii="Arial" w:hAnsi="Arial" w:cs="Arial"/>
          <w:sz w:val="24"/>
          <w:szCs w:val="24"/>
        </w:rPr>
      </w:pPr>
      <w:r w:rsidRPr="00464C2C">
        <w:rPr>
          <w:rFonts w:ascii="Arial" w:hAnsi="Arial" w:cs="Arial"/>
          <w:sz w:val="24"/>
          <w:szCs w:val="24"/>
        </w:rPr>
        <w:t xml:space="preserve">Another approach to the bubble problem is to analyze the signature of the source impulse and its associated reverberatory train. The signature can be found on the near trace prior to the water bottom arrival or on an auxiliary channel especially used to record the signature. In the example shown </w:t>
      </w:r>
      <w:r w:rsidR="00EE4F76">
        <w:rPr>
          <w:rFonts w:ascii="Arial" w:hAnsi="Arial" w:cs="Arial"/>
          <w:sz w:val="24"/>
          <w:szCs w:val="24"/>
        </w:rPr>
        <w:t>below (Fig 6)</w:t>
      </w:r>
      <w:r w:rsidRPr="00464C2C">
        <w:rPr>
          <w:rFonts w:ascii="Arial" w:hAnsi="Arial" w:cs="Arial"/>
          <w:sz w:val="24"/>
          <w:szCs w:val="24"/>
        </w:rPr>
        <w:t xml:space="preserve">, the signature trace has been </w:t>
      </w:r>
      <w:r w:rsidR="00D31B3B">
        <w:rPr>
          <w:rFonts w:ascii="Arial" w:hAnsi="Arial" w:cs="Arial"/>
          <w:sz w:val="24"/>
          <w:szCs w:val="24"/>
        </w:rPr>
        <w:t>ex</w:t>
      </w:r>
      <w:r w:rsidR="00D31B3B" w:rsidRPr="00464C2C">
        <w:rPr>
          <w:rFonts w:ascii="Arial" w:hAnsi="Arial" w:cs="Arial"/>
          <w:sz w:val="24"/>
          <w:szCs w:val="24"/>
        </w:rPr>
        <w:t>tracted</w:t>
      </w:r>
      <w:r w:rsidRPr="00464C2C">
        <w:rPr>
          <w:rFonts w:ascii="Arial" w:hAnsi="Arial" w:cs="Arial"/>
          <w:sz w:val="24"/>
          <w:szCs w:val="24"/>
        </w:rPr>
        <w:t xml:space="preserve"> from the near trace and displayed to show th</w:t>
      </w:r>
      <w:r w:rsidR="0085767B">
        <w:rPr>
          <w:rFonts w:ascii="Arial" w:hAnsi="Arial" w:cs="Arial"/>
          <w:sz w:val="24"/>
          <w:szCs w:val="24"/>
        </w:rPr>
        <w:t>e</w:t>
      </w:r>
      <w:r w:rsidRPr="00464C2C">
        <w:rPr>
          <w:rFonts w:ascii="Arial" w:hAnsi="Arial" w:cs="Arial"/>
          <w:sz w:val="24"/>
          <w:szCs w:val="24"/>
        </w:rPr>
        <w:t xml:space="preserve"> reverberatory content.</w:t>
      </w:r>
    </w:p>
    <w:p w14:paraId="70669849" w14:textId="2AED22F4" w:rsidR="004E44C6" w:rsidRPr="00464C2C" w:rsidRDefault="004E44C6" w:rsidP="005A654A">
      <w:pPr>
        <w:pStyle w:val="BodyText"/>
        <w:spacing w:line="276" w:lineRule="auto"/>
        <w:rPr>
          <w:rFonts w:ascii="Arial" w:hAnsi="Arial" w:cs="Arial"/>
          <w:sz w:val="24"/>
          <w:szCs w:val="24"/>
        </w:rPr>
      </w:pPr>
    </w:p>
    <w:p w14:paraId="6662BCFC" w14:textId="1F78AD42" w:rsidR="004E44C6" w:rsidRPr="00464C2C" w:rsidRDefault="004E44C6" w:rsidP="005A654A">
      <w:pPr>
        <w:pStyle w:val="BodyText"/>
        <w:spacing w:line="276" w:lineRule="auto"/>
        <w:rPr>
          <w:rFonts w:ascii="Arial" w:hAnsi="Arial" w:cs="Arial"/>
          <w:sz w:val="24"/>
          <w:szCs w:val="24"/>
        </w:rPr>
      </w:pPr>
      <w:r w:rsidRPr="00464C2C">
        <w:rPr>
          <w:rFonts w:ascii="Arial" w:hAnsi="Arial" w:cs="Arial"/>
          <w:sz w:val="24"/>
          <w:szCs w:val="24"/>
        </w:rPr>
        <w:t xml:space="preserve">If </w:t>
      </w:r>
      <w:r w:rsidR="009124FB">
        <w:rPr>
          <w:rFonts w:ascii="Arial" w:hAnsi="Arial" w:cs="Arial"/>
          <w:sz w:val="24"/>
          <w:szCs w:val="24"/>
        </w:rPr>
        <w:t xml:space="preserve">a </w:t>
      </w:r>
      <w:r w:rsidRPr="00464C2C">
        <w:rPr>
          <w:rFonts w:ascii="Arial" w:hAnsi="Arial" w:cs="Arial"/>
          <w:sz w:val="24"/>
          <w:szCs w:val="24"/>
        </w:rPr>
        <w:t>deconvolution operator is designed from this portion of the near trace and applied to all portions of all traces of the record, the bubbles should be eliminated, and at the same time, the primary wavelets should be collapsed to the onset of energy.  By comparing autocorrelations before and after signature deconvolution, it is clear that this is indeed the case.  Autocorrelations are shown for both the portion of the record prior to the water bottom arrival and for a portion below the water bottom</w:t>
      </w:r>
      <w:r w:rsidR="0085767B">
        <w:rPr>
          <w:rFonts w:ascii="Arial" w:hAnsi="Arial" w:cs="Arial"/>
          <w:sz w:val="24"/>
          <w:szCs w:val="24"/>
        </w:rPr>
        <w:t xml:space="preserve"> (Fig </w:t>
      </w:r>
      <w:r w:rsidR="009124FB">
        <w:rPr>
          <w:rFonts w:ascii="Arial" w:hAnsi="Arial" w:cs="Arial"/>
          <w:sz w:val="24"/>
          <w:szCs w:val="24"/>
        </w:rPr>
        <w:t>6</w:t>
      </w:r>
      <w:r w:rsidR="0085767B">
        <w:rPr>
          <w:rFonts w:ascii="Arial" w:hAnsi="Arial" w:cs="Arial"/>
          <w:sz w:val="24"/>
          <w:szCs w:val="24"/>
        </w:rPr>
        <w:t>)</w:t>
      </w:r>
      <w:r w:rsidRPr="00464C2C">
        <w:rPr>
          <w:rFonts w:ascii="Arial" w:hAnsi="Arial" w:cs="Arial"/>
          <w:sz w:val="24"/>
          <w:szCs w:val="24"/>
        </w:rPr>
        <w:t>.  In both cases the bubble has been reduced significantly in amplitude.</w:t>
      </w:r>
    </w:p>
    <w:p w14:paraId="14C941A4" w14:textId="07E7EC00" w:rsidR="004E44C6" w:rsidRPr="00464C2C" w:rsidRDefault="004E44C6" w:rsidP="005A654A">
      <w:pPr>
        <w:pStyle w:val="BodyText"/>
        <w:spacing w:line="276" w:lineRule="auto"/>
        <w:rPr>
          <w:rFonts w:ascii="Arial" w:hAnsi="Arial" w:cs="Arial"/>
          <w:sz w:val="24"/>
          <w:szCs w:val="24"/>
        </w:rPr>
      </w:pPr>
    </w:p>
    <w:p w14:paraId="6755710C" w14:textId="4023FBEB" w:rsidR="004E44C6" w:rsidRPr="00464C2C" w:rsidRDefault="004E44C6" w:rsidP="005A654A">
      <w:pPr>
        <w:pStyle w:val="BodyText"/>
        <w:spacing w:line="276" w:lineRule="auto"/>
        <w:rPr>
          <w:rFonts w:ascii="Arial" w:hAnsi="Arial" w:cs="Arial"/>
          <w:sz w:val="24"/>
          <w:szCs w:val="24"/>
        </w:rPr>
      </w:pPr>
      <w:r w:rsidRPr="00464C2C">
        <w:rPr>
          <w:rFonts w:ascii="Arial" w:hAnsi="Arial" w:cs="Arial"/>
          <w:sz w:val="24"/>
          <w:szCs w:val="24"/>
        </w:rPr>
        <w:t xml:space="preserve">The removal of bubble pulse effects from seismic data is a complex problem. </w:t>
      </w:r>
      <w:r w:rsidR="00DA6151" w:rsidRPr="00464C2C">
        <w:rPr>
          <w:rFonts w:ascii="Arial" w:hAnsi="Arial" w:cs="Arial"/>
          <w:sz w:val="24"/>
          <w:szCs w:val="24"/>
        </w:rPr>
        <w:t xml:space="preserve"> The </w:t>
      </w:r>
      <w:r w:rsidR="00DA6151" w:rsidRPr="00464C2C">
        <w:rPr>
          <w:rFonts w:ascii="Arial" w:hAnsi="Arial" w:cs="Arial"/>
          <w:sz w:val="24"/>
          <w:szCs w:val="24"/>
        </w:rPr>
        <w:lastRenderedPageBreak/>
        <w:t xml:space="preserve">recorded data may or may not contain the direct signal as a distance and recognizable signature </w:t>
      </w:r>
      <w:r w:rsidR="0085767B">
        <w:rPr>
          <w:rFonts w:ascii="Arial" w:hAnsi="Arial" w:cs="Arial"/>
          <w:sz w:val="24"/>
          <w:szCs w:val="24"/>
        </w:rPr>
        <w:t>i</w:t>
      </w:r>
      <w:r w:rsidR="00DA6151" w:rsidRPr="00464C2C">
        <w:rPr>
          <w:rFonts w:ascii="Arial" w:hAnsi="Arial" w:cs="Arial"/>
          <w:sz w:val="24"/>
          <w:szCs w:val="24"/>
        </w:rPr>
        <w:t xml:space="preserve">s made up of the original impulse plus its bubble train.  In the case where such a distinct signature exists the solution is straight </w:t>
      </w:r>
      <w:r w:rsidR="00CE106B" w:rsidRPr="00464C2C">
        <w:rPr>
          <w:rFonts w:ascii="Arial" w:hAnsi="Arial" w:cs="Arial"/>
          <w:sz w:val="24"/>
          <w:szCs w:val="24"/>
        </w:rPr>
        <w:t>forward,</w:t>
      </w:r>
      <w:r w:rsidR="00DA6151" w:rsidRPr="00464C2C">
        <w:rPr>
          <w:rFonts w:ascii="Arial" w:hAnsi="Arial" w:cs="Arial"/>
          <w:sz w:val="24"/>
          <w:szCs w:val="24"/>
        </w:rPr>
        <w:t xml:space="preserve"> and the bubble effects can be eliminated by means of a deconvolution operator designed from that signature.  </w:t>
      </w:r>
      <w:r w:rsidR="0085767B">
        <w:rPr>
          <w:rFonts w:ascii="Arial" w:hAnsi="Arial" w:cs="Arial"/>
          <w:sz w:val="24"/>
          <w:szCs w:val="24"/>
        </w:rPr>
        <w:br/>
      </w:r>
      <w:r w:rsidR="0085767B">
        <w:rPr>
          <w:rFonts w:ascii="Arial" w:hAnsi="Arial" w:cs="Arial"/>
          <w:sz w:val="24"/>
          <w:szCs w:val="24"/>
        </w:rPr>
        <w:br/>
        <w:t>H</w:t>
      </w:r>
      <w:r w:rsidR="00DA6151" w:rsidRPr="00464C2C">
        <w:rPr>
          <w:rFonts w:ascii="Arial" w:hAnsi="Arial" w:cs="Arial"/>
          <w:sz w:val="24"/>
          <w:szCs w:val="24"/>
        </w:rPr>
        <w:t>owever, if the direct signature has not been recorded, the following method can be utilized to obtain a first order approximation of the signature</w:t>
      </w:r>
      <w:r w:rsidR="00062981">
        <w:rPr>
          <w:rFonts w:ascii="Arial" w:hAnsi="Arial" w:cs="Arial"/>
          <w:sz w:val="24"/>
          <w:szCs w:val="24"/>
        </w:rPr>
        <w:t>:</w:t>
      </w:r>
    </w:p>
    <w:p w14:paraId="59890850" w14:textId="583DCC65" w:rsidR="00DA6151" w:rsidRPr="00464C2C" w:rsidRDefault="00DA6151" w:rsidP="005A654A">
      <w:pPr>
        <w:pStyle w:val="BodyText"/>
        <w:spacing w:line="276" w:lineRule="auto"/>
        <w:rPr>
          <w:rFonts w:ascii="Arial" w:hAnsi="Arial" w:cs="Arial"/>
          <w:sz w:val="24"/>
          <w:szCs w:val="24"/>
        </w:rPr>
      </w:pPr>
    </w:p>
    <w:p w14:paraId="55D71D7A" w14:textId="6F90B5C3" w:rsidR="00DA6151" w:rsidRPr="00464C2C" w:rsidRDefault="00267DAD" w:rsidP="005A654A">
      <w:pPr>
        <w:pStyle w:val="BodyText"/>
        <w:numPr>
          <w:ilvl w:val="0"/>
          <w:numId w:val="31"/>
        </w:numPr>
        <w:spacing w:line="276" w:lineRule="auto"/>
        <w:rPr>
          <w:rFonts w:ascii="Arial" w:hAnsi="Arial" w:cs="Arial"/>
          <w:sz w:val="24"/>
          <w:szCs w:val="24"/>
        </w:rPr>
      </w:pPr>
      <w:r w:rsidRPr="00464C2C">
        <w:rPr>
          <w:rFonts w:ascii="Arial" w:hAnsi="Arial" w:cs="Arial"/>
          <w:sz w:val="24"/>
          <w:szCs w:val="24"/>
        </w:rPr>
        <w:t xml:space="preserve">Auto correlate the record and pick manually, or automatically, the bubble pulse periodicities and their amplitudes taking the zero lag value as unity.  This yields a time series of spikes at those times with those amplitudes. </w:t>
      </w:r>
      <w:r w:rsidR="00062981">
        <w:rPr>
          <w:rFonts w:ascii="Arial" w:hAnsi="Arial" w:cs="Arial"/>
          <w:sz w:val="24"/>
          <w:szCs w:val="24"/>
        </w:rPr>
        <w:br/>
      </w:r>
    </w:p>
    <w:p w14:paraId="2A17907D" w14:textId="2853A0FC" w:rsidR="00267DAD" w:rsidRPr="00464C2C" w:rsidRDefault="00267DAD" w:rsidP="005A654A">
      <w:pPr>
        <w:pStyle w:val="BodyText"/>
        <w:numPr>
          <w:ilvl w:val="0"/>
          <w:numId w:val="31"/>
        </w:numPr>
        <w:spacing w:line="276" w:lineRule="auto"/>
        <w:rPr>
          <w:rFonts w:ascii="Arial" w:hAnsi="Arial" w:cs="Arial"/>
          <w:sz w:val="24"/>
          <w:szCs w:val="24"/>
        </w:rPr>
      </w:pPr>
      <w:r w:rsidRPr="00464C2C">
        <w:rPr>
          <w:rFonts w:ascii="Arial" w:hAnsi="Arial" w:cs="Arial"/>
          <w:sz w:val="24"/>
          <w:szCs w:val="24"/>
        </w:rPr>
        <w:t>Select a time ga</w:t>
      </w:r>
      <w:r w:rsidR="00062981">
        <w:rPr>
          <w:rFonts w:ascii="Arial" w:hAnsi="Arial" w:cs="Arial"/>
          <w:sz w:val="24"/>
          <w:szCs w:val="24"/>
        </w:rPr>
        <w:t>te</w:t>
      </w:r>
      <w:r w:rsidRPr="00464C2C">
        <w:rPr>
          <w:rFonts w:ascii="Arial" w:hAnsi="Arial" w:cs="Arial"/>
          <w:sz w:val="24"/>
          <w:szCs w:val="24"/>
        </w:rPr>
        <w:t xml:space="preserve"> on the record which is thought to contain the primary signal with as little distortion as possible.</w:t>
      </w:r>
      <w:r w:rsidR="00062981">
        <w:rPr>
          <w:rFonts w:ascii="Arial" w:hAnsi="Arial" w:cs="Arial"/>
          <w:sz w:val="24"/>
          <w:szCs w:val="24"/>
        </w:rPr>
        <w:br/>
      </w:r>
    </w:p>
    <w:p w14:paraId="587BBA1C" w14:textId="49FB49D5" w:rsidR="00267DAD" w:rsidRPr="00464C2C" w:rsidRDefault="00267DAD" w:rsidP="005A654A">
      <w:pPr>
        <w:pStyle w:val="BodyText"/>
        <w:numPr>
          <w:ilvl w:val="0"/>
          <w:numId w:val="31"/>
        </w:numPr>
        <w:spacing w:line="276" w:lineRule="auto"/>
        <w:rPr>
          <w:rFonts w:ascii="Arial" w:hAnsi="Arial" w:cs="Arial"/>
          <w:sz w:val="24"/>
          <w:szCs w:val="24"/>
        </w:rPr>
      </w:pPr>
      <w:r w:rsidRPr="00464C2C">
        <w:rPr>
          <w:rFonts w:ascii="Arial" w:hAnsi="Arial" w:cs="Arial"/>
          <w:sz w:val="24"/>
          <w:szCs w:val="24"/>
        </w:rPr>
        <w:t>Using the time series obtained from (a) (with suitably modified amplitudes if necessary), convolve the wavelet found in (b) with the time series to obtain a synthetic signature.</w:t>
      </w:r>
      <w:r w:rsidR="00062981">
        <w:rPr>
          <w:rFonts w:ascii="Arial" w:hAnsi="Arial" w:cs="Arial"/>
          <w:sz w:val="24"/>
          <w:szCs w:val="24"/>
        </w:rPr>
        <w:br/>
      </w:r>
    </w:p>
    <w:p w14:paraId="783A4528" w14:textId="180ABD2F" w:rsidR="00267DAD" w:rsidRPr="00464C2C" w:rsidRDefault="00267DAD" w:rsidP="005A654A">
      <w:pPr>
        <w:pStyle w:val="BodyText"/>
        <w:numPr>
          <w:ilvl w:val="0"/>
          <w:numId w:val="31"/>
        </w:numPr>
        <w:spacing w:line="276" w:lineRule="auto"/>
        <w:rPr>
          <w:rFonts w:ascii="Arial" w:hAnsi="Arial" w:cs="Arial"/>
          <w:sz w:val="24"/>
          <w:szCs w:val="24"/>
        </w:rPr>
      </w:pPr>
      <w:r w:rsidRPr="00464C2C">
        <w:rPr>
          <w:rFonts w:ascii="Arial" w:hAnsi="Arial" w:cs="Arial"/>
          <w:sz w:val="24"/>
          <w:szCs w:val="24"/>
        </w:rPr>
        <w:t>Design a deconvolution operator using least squares techniques from this synthetic signature and filter the entire sequence of records.</w:t>
      </w:r>
    </w:p>
    <w:p w14:paraId="1597A74D" w14:textId="75F9F42C" w:rsidR="00267DAD" w:rsidRPr="00464C2C" w:rsidRDefault="00267DAD" w:rsidP="005A654A">
      <w:pPr>
        <w:pStyle w:val="BodyText"/>
        <w:spacing w:line="276" w:lineRule="auto"/>
        <w:rPr>
          <w:rFonts w:ascii="Arial" w:hAnsi="Arial" w:cs="Arial"/>
          <w:sz w:val="24"/>
          <w:szCs w:val="24"/>
        </w:rPr>
      </w:pPr>
    </w:p>
    <w:p w14:paraId="11193136" w14:textId="1E5A1625" w:rsidR="00267DAD" w:rsidRPr="00464C2C" w:rsidRDefault="00267DAD" w:rsidP="005A654A">
      <w:pPr>
        <w:pStyle w:val="BodyText"/>
        <w:spacing w:line="276" w:lineRule="auto"/>
        <w:rPr>
          <w:rFonts w:ascii="Arial" w:hAnsi="Arial" w:cs="Arial"/>
          <w:sz w:val="24"/>
          <w:szCs w:val="24"/>
        </w:rPr>
      </w:pPr>
      <w:r w:rsidRPr="00464C2C">
        <w:rPr>
          <w:rFonts w:ascii="Arial" w:hAnsi="Arial" w:cs="Arial"/>
          <w:sz w:val="24"/>
          <w:szCs w:val="24"/>
        </w:rPr>
        <w:t>The approach obviously has to cope with a number of assumptions but can be used successfully in shallow water cases where a direct signature may not be available.</w:t>
      </w:r>
    </w:p>
    <w:p w14:paraId="01104A42" w14:textId="298CAAD8" w:rsidR="00267DAD" w:rsidRPr="00464C2C" w:rsidRDefault="00267DAD" w:rsidP="005A654A">
      <w:pPr>
        <w:pStyle w:val="BodyText"/>
        <w:spacing w:line="276" w:lineRule="auto"/>
        <w:rPr>
          <w:rFonts w:ascii="Arial" w:hAnsi="Arial" w:cs="Arial"/>
          <w:sz w:val="24"/>
          <w:szCs w:val="24"/>
        </w:rPr>
      </w:pPr>
    </w:p>
    <w:p w14:paraId="1482EF25" w14:textId="394CB7F5" w:rsidR="003A4495" w:rsidRPr="00464C2C" w:rsidRDefault="003A4495"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4F408E37" wp14:editId="58BF5A8D">
            <wp:extent cx="5858073" cy="7772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8073" cy="7772400"/>
                    </a:xfrm>
                    <a:prstGeom prst="rect">
                      <a:avLst/>
                    </a:prstGeom>
                    <a:noFill/>
                  </pic:spPr>
                </pic:pic>
              </a:graphicData>
            </a:graphic>
          </wp:inline>
        </w:drawing>
      </w:r>
    </w:p>
    <w:p w14:paraId="0FBB1838" w14:textId="6E9D0050" w:rsidR="003A4495" w:rsidRPr="00D31B3B" w:rsidRDefault="003A4495" w:rsidP="00D31B3B">
      <w:pPr>
        <w:pStyle w:val="BodyText"/>
        <w:spacing w:line="276" w:lineRule="auto"/>
        <w:jc w:val="center"/>
        <w:rPr>
          <w:rFonts w:ascii="Arial" w:hAnsi="Arial" w:cs="Arial"/>
          <w:i/>
          <w:iCs/>
          <w:sz w:val="24"/>
          <w:szCs w:val="24"/>
        </w:rPr>
      </w:pPr>
      <w:r w:rsidRPr="00D31B3B">
        <w:rPr>
          <w:rFonts w:ascii="Arial" w:hAnsi="Arial" w:cs="Arial"/>
          <w:i/>
          <w:iCs/>
          <w:sz w:val="24"/>
          <w:szCs w:val="24"/>
        </w:rPr>
        <w:lastRenderedPageBreak/>
        <w:t xml:space="preserve">Figure 6: </w:t>
      </w:r>
      <w:r w:rsidR="0014064A" w:rsidRPr="00D31B3B">
        <w:rPr>
          <w:rFonts w:ascii="Arial" w:hAnsi="Arial" w:cs="Arial"/>
          <w:i/>
          <w:iCs/>
          <w:sz w:val="24"/>
          <w:szCs w:val="24"/>
        </w:rPr>
        <w:t xml:space="preserve">Seismic </w:t>
      </w:r>
      <w:r w:rsidR="00D31B3B" w:rsidRPr="00D31B3B">
        <w:rPr>
          <w:rFonts w:ascii="Arial" w:hAnsi="Arial" w:cs="Arial"/>
          <w:i/>
          <w:iCs/>
          <w:sz w:val="24"/>
          <w:szCs w:val="24"/>
        </w:rPr>
        <w:t>r</w:t>
      </w:r>
      <w:r w:rsidR="0014064A" w:rsidRPr="00D31B3B">
        <w:rPr>
          <w:rFonts w:ascii="Arial" w:hAnsi="Arial" w:cs="Arial"/>
          <w:i/>
          <w:iCs/>
          <w:sz w:val="24"/>
          <w:szCs w:val="24"/>
        </w:rPr>
        <w:t xml:space="preserve">ecord and </w:t>
      </w:r>
      <w:r w:rsidR="00D31B3B" w:rsidRPr="00D31B3B">
        <w:rPr>
          <w:rFonts w:ascii="Arial" w:hAnsi="Arial" w:cs="Arial"/>
          <w:i/>
          <w:iCs/>
          <w:sz w:val="24"/>
          <w:szCs w:val="24"/>
        </w:rPr>
        <w:t>autocorrelations</w:t>
      </w:r>
      <w:r w:rsidR="0014064A" w:rsidRPr="00D31B3B">
        <w:rPr>
          <w:rFonts w:ascii="Arial" w:hAnsi="Arial" w:cs="Arial"/>
          <w:i/>
          <w:iCs/>
          <w:sz w:val="24"/>
          <w:szCs w:val="24"/>
        </w:rPr>
        <w:t xml:space="preserve"> </w:t>
      </w:r>
      <w:r w:rsidR="00D31B3B" w:rsidRPr="00D31B3B">
        <w:rPr>
          <w:rFonts w:ascii="Arial" w:hAnsi="Arial" w:cs="Arial"/>
          <w:i/>
          <w:iCs/>
          <w:sz w:val="24"/>
          <w:szCs w:val="24"/>
        </w:rPr>
        <w:t>before</w:t>
      </w:r>
      <w:r w:rsidR="0014064A" w:rsidRPr="00D31B3B">
        <w:rPr>
          <w:rFonts w:ascii="Arial" w:hAnsi="Arial" w:cs="Arial"/>
          <w:i/>
          <w:iCs/>
          <w:sz w:val="24"/>
          <w:szCs w:val="24"/>
        </w:rPr>
        <w:t xml:space="preserve"> and </w:t>
      </w:r>
      <w:r w:rsidR="00D31B3B" w:rsidRPr="00D31B3B">
        <w:rPr>
          <w:rFonts w:ascii="Arial" w:hAnsi="Arial" w:cs="Arial"/>
          <w:i/>
          <w:iCs/>
          <w:sz w:val="24"/>
          <w:szCs w:val="24"/>
        </w:rPr>
        <w:t>after</w:t>
      </w:r>
      <w:r w:rsidR="0014064A" w:rsidRPr="00D31B3B">
        <w:rPr>
          <w:rFonts w:ascii="Arial" w:hAnsi="Arial" w:cs="Arial"/>
          <w:i/>
          <w:iCs/>
          <w:sz w:val="24"/>
          <w:szCs w:val="24"/>
        </w:rPr>
        <w:t xml:space="preserve"> </w:t>
      </w:r>
      <w:r w:rsidR="00D31B3B" w:rsidRPr="00D31B3B">
        <w:rPr>
          <w:rFonts w:ascii="Arial" w:hAnsi="Arial" w:cs="Arial"/>
          <w:i/>
          <w:iCs/>
          <w:sz w:val="24"/>
          <w:szCs w:val="24"/>
        </w:rPr>
        <w:t>signature</w:t>
      </w:r>
      <w:r w:rsidR="0014064A" w:rsidRPr="00D31B3B">
        <w:rPr>
          <w:rFonts w:ascii="Arial" w:hAnsi="Arial" w:cs="Arial"/>
          <w:i/>
          <w:iCs/>
          <w:sz w:val="24"/>
          <w:szCs w:val="24"/>
        </w:rPr>
        <w:t xml:space="preserve"> </w:t>
      </w:r>
      <w:r w:rsidR="00D31B3B" w:rsidRPr="00D31B3B">
        <w:rPr>
          <w:rFonts w:ascii="Arial" w:hAnsi="Arial" w:cs="Arial"/>
          <w:i/>
          <w:iCs/>
          <w:sz w:val="24"/>
          <w:szCs w:val="24"/>
        </w:rPr>
        <w:t>d</w:t>
      </w:r>
      <w:r w:rsidR="0014064A" w:rsidRPr="00D31B3B">
        <w:rPr>
          <w:rFonts w:ascii="Arial" w:hAnsi="Arial" w:cs="Arial"/>
          <w:i/>
          <w:iCs/>
          <w:sz w:val="24"/>
          <w:szCs w:val="24"/>
        </w:rPr>
        <w:t>econvolution</w:t>
      </w:r>
      <w:r w:rsidR="00D31B3B" w:rsidRPr="00D31B3B">
        <w:rPr>
          <w:rFonts w:ascii="Arial" w:hAnsi="Arial" w:cs="Arial"/>
          <w:i/>
          <w:iCs/>
          <w:sz w:val="24"/>
          <w:szCs w:val="24"/>
        </w:rPr>
        <w:t>.</w:t>
      </w:r>
    </w:p>
    <w:p w14:paraId="73F4D2F2" w14:textId="124D7159" w:rsidR="003A4495" w:rsidRPr="00464C2C" w:rsidRDefault="003A4495" w:rsidP="005A654A">
      <w:pPr>
        <w:pStyle w:val="BodyText"/>
        <w:spacing w:line="276" w:lineRule="auto"/>
        <w:rPr>
          <w:rFonts w:ascii="Arial" w:hAnsi="Arial" w:cs="Arial"/>
          <w:sz w:val="24"/>
          <w:szCs w:val="24"/>
        </w:rPr>
      </w:pPr>
    </w:p>
    <w:p w14:paraId="4002184F" w14:textId="77777777" w:rsidR="003A4495" w:rsidRPr="00464C2C" w:rsidRDefault="003A4495" w:rsidP="005A654A">
      <w:pPr>
        <w:pStyle w:val="BodyText"/>
        <w:spacing w:line="276" w:lineRule="auto"/>
        <w:rPr>
          <w:rFonts w:ascii="Arial" w:hAnsi="Arial" w:cs="Arial"/>
          <w:sz w:val="24"/>
          <w:szCs w:val="24"/>
        </w:rPr>
      </w:pPr>
    </w:p>
    <w:p w14:paraId="68EA2373" w14:textId="77777777" w:rsidR="00D31B3B" w:rsidRDefault="00D31B3B" w:rsidP="005A654A">
      <w:pPr>
        <w:pStyle w:val="BodyText"/>
        <w:spacing w:line="276" w:lineRule="auto"/>
        <w:rPr>
          <w:rFonts w:ascii="Arial" w:hAnsi="Arial" w:cs="Arial"/>
          <w:b/>
          <w:bCs/>
          <w:sz w:val="24"/>
          <w:szCs w:val="24"/>
        </w:rPr>
      </w:pPr>
    </w:p>
    <w:p w14:paraId="76CE7F8B" w14:textId="1821EF68" w:rsidR="00267DAD" w:rsidRPr="009417A9" w:rsidRDefault="00267DAD" w:rsidP="005A654A">
      <w:pPr>
        <w:pStyle w:val="BodyText"/>
        <w:spacing w:line="276" w:lineRule="auto"/>
        <w:rPr>
          <w:rFonts w:ascii="Arial" w:hAnsi="Arial" w:cs="Arial"/>
          <w:b/>
          <w:bCs/>
          <w:sz w:val="24"/>
          <w:szCs w:val="24"/>
        </w:rPr>
      </w:pPr>
      <w:r w:rsidRPr="009417A9">
        <w:rPr>
          <w:rFonts w:ascii="Arial" w:hAnsi="Arial" w:cs="Arial"/>
          <w:b/>
          <w:bCs/>
          <w:sz w:val="24"/>
          <w:szCs w:val="24"/>
        </w:rPr>
        <w:t>COHERENT NOISE ATTENUATION</w:t>
      </w:r>
    </w:p>
    <w:p w14:paraId="173AE2B7" w14:textId="520B804B" w:rsidR="003A4919" w:rsidRDefault="00267DAD" w:rsidP="005A654A">
      <w:pPr>
        <w:pStyle w:val="BodyText"/>
        <w:spacing w:line="276" w:lineRule="auto"/>
        <w:rPr>
          <w:rFonts w:ascii="Arial" w:hAnsi="Arial" w:cs="Arial"/>
          <w:sz w:val="24"/>
          <w:szCs w:val="24"/>
        </w:rPr>
      </w:pPr>
      <w:r w:rsidRPr="00464C2C">
        <w:rPr>
          <w:rFonts w:ascii="Arial" w:hAnsi="Arial" w:cs="Arial"/>
          <w:sz w:val="24"/>
          <w:szCs w:val="24"/>
        </w:rPr>
        <w:t>For cases in which interference can be predicted in time and space by its velocity characteristics</w:t>
      </w:r>
      <w:r w:rsidR="00597CB4">
        <w:rPr>
          <w:rFonts w:ascii="Arial" w:hAnsi="Arial" w:cs="Arial"/>
          <w:sz w:val="24"/>
          <w:szCs w:val="24"/>
        </w:rPr>
        <w:t xml:space="preserve">, a </w:t>
      </w:r>
      <w:r w:rsidRPr="00464C2C">
        <w:rPr>
          <w:rFonts w:ascii="Arial" w:hAnsi="Arial" w:cs="Arial"/>
          <w:sz w:val="24"/>
          <w:szCs w:val="24"/>
        </w:rPr>
        <w:t xml:space="preserve">coherent noise attenuation program (CONA) </w:t>
      </w:r>
      <w:r w:rsidR="00597CB4">
        <w:rPr>
          <w:rFonts w:ascii="Arial" w:hAnsi="Arial" w:cs="Arial"/>
          <w:sz w:val="24"/>
          <w:szCs w:val="24"/>
        </w:rPr>
        <w:t xml:space="preserve">is used, </w:t>
      </w:r>
      <w:r w:rsidRPr="00464C2C">
        <w:rPr>
          <w:rFonts w:ascii="Arial" w:hAnsi="Arial" w:cs="Arial"/>
          <w:sz w:val="24"/>
          <w:szCs w:val="24"/>
        </w:rPr>
        <w:t xml:space="preserve">which can </w:t>
      </w:r>
      <w:r w:rsidR="001F62D4" w:rsidRPr="00464C2C">
        <w:rPr>
          <w:rFonts w:ascii="Arial" w:hAnsi="Arial" w:cs="Arial"/>
          <w:sz w:val="24"/>
          <w:szCs w:val="24"/>
        </w:rPr>
        <w:t xml:space="preserve">reduce the amplitude of water bottom multiples and interbed multiples to approximately the level of the random noise.  The results of the process are </w:t>
      </w:r>
      <w:r w:rsidR="00CE106B" w:rsidRPr="00464C2C">
        <w:rPr>
          <w:rFonts w:ascii="Arial" w:hAnsi="Arial" w:cs="Arial"/>
          <w:sz w:val="24"/>
          <w:szCs w:val="24"/>
        </w:rPr>
        <w:t>shown</w:t>
      </w:r>
      <w:r w:rsidR="001F62D4" w:rsidRPr="00464C2C">
        <w:rPr>
          <w:rFonts w:ascii="Arial" w:hAnsi="Arial" w:cs="Arial"/>
          <w:sz w:val="24"/>
          <w:szCs w:val="24"/>
        </w:rPr>
        <w:t xml:space="preserve"> </w:t>
      </w:r>
      <w:r w:rsidR="00597CB4">
        <w:rPr>
          <w:rFonts w:ascii="Arial" w:hAnsi="Arial" w:cs="Arial"/>
          <w:sz w:val="24"/>
          <w:szCs w:val="24"/>
        </w:rPr>
        <w:t xml:space="preserve">below. The </w:t>
      </w:r>
      <w:r w:rsidR="001F62D4" w:rsidRPr="00464C2C">
        <w:rPr>
          <w:rFonts w:ascii="Arial" w:hAnsi="Arial" w:cs="Arial"/>
          <w:sz w:val="24"/>
          <w:szCs w:val="24"/>
        </w:rPr>
        <w:t xml:space="preserve">first illustration </w:t>
      </w:r>
      <w:r w:rsidR="00597CB4">
        <w:rPr>
          <w:rFonts w:ascii="Arial" w:hAnsi="Arial" w:cs="Arial"/>
          <w:sz w:val="24"/>
          <w:szCs w:val="24"/>
        </w:rPr>
        <w:t xml:space="preserve">(Fig 7) </w:t>
      </w:r>
      <w:r w:rsidR="001F62D4" w:rsidRPr="00464C2C">
        <w:rPr>
          <w:rFonts w:ascii="Arial" w:hAnsi="Arial" w:cs="Arial"/>
          <w:sz w:val="24"/>
          <w:szCs w:val="24"/>
        </w:rPr>
        <w:t xml:space="preserve">shows a 12 trace record before and after the CONA process.  The compete removal of the water bottom multiple events is evident without any degradation of primary events.  No spectrum whitening is involved, so phase and frequency characteristics of the data are unchanged.  </w:t>
      </w:r>
    </w:p>
    <w:p w14:paraId="43F540D6" w14:textId="77777777" w:rsidR="003A4919" w:rsidRDefault="003A4919" w:rsidP="005A654A">
      <w:pPr>
        <w:pStyle w:val="BodyText"/>
        <w:spacing w:line="276" w:lineRule="auto"/>
        <w:rPr>
          <w:rFonts w:ascii="Arial" w:hAnsi="Arial" w:cs="Arial"/>
          <w:sz w:val="24"/>
          <w:szCs w:val="24"/>
        </w:rPr>
      </w:pPr>
    </w:p>
    <w:p w14:paraId="0DA4239E" w14:textId="77777777" w:rsidR="003A4919" w:rsidRPr="00464C2C" w:rsidRDefault="003A4919" w:rsidP="003A4919">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61471C6C" wp14:editId="001A3753">
            <wp:extent cx="4230806" cy="822887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498"/>
                    <a:stretch/>
                  </pic:blipFill>
                  <pic:spPr bwMode="auto">
                    <a:xfrm>
                      <a:off x="0" y="0"/>
                      <a:ext cx="4231178"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6CF72B5A" w14:textId="0D8AAACA" w:rsidR="003A4919" w:rsidRPr="00D31B3B" w:rsidRDefault="003A4919" w:rsidP="00D31B3B">
      <w:pPr>
        <w:pStyle w:val="BodyText"/>
        <w:spacing w:line="276" w:lineRule="auto"/>
        <w:jc w:val="center"/>
        <w:rPr>
          <w:rFonts w:ascii="Arial" w:hAnsi="Arial" w:cs="Arial"/>
          <w:i/>
          <w:iCs/>
          <w:sz w:val="24"/>
          <w:szCs w:val="24"/>
        </w:rPr>
      </w:pPr>
      <w:r w:rsidRPr="00D31B3B">
        <w:rPr>
          <w:rFonts w:ascii="Arial" w:hAnsi="Arial" w:cs="Arial"/>
          <w:i/>
          <w:iCs/>
          <w:sz w:val="24"/>
          <w:szCs w:val="24"/>
        </w:rPr>
        <w:lastRenderedPageBreak/>
        <w:t>Figure 7: Coherent Noise Attenuation</w:t>
      </w:r>
      <w:r w:rsidR="00573C66">
        <w:rPr>
          <w:rFonts w:ascii="Arial" w:hAnsi="Arial" w:cs="Arial"/>
          <w:i/>
          <w:iCs/>
          <w:sz w:val="24"/>
          <w:szCs w:val="24"/>
        </w:rPr>
        <w:t>.</w:t>
      </w:r>
    </w:p>
    <w:p w14:paraId="32C52CDB" w14:textId="77777777" w:rsidR="003A4919" w:rsidRDefault="003A4919" w:rsidP="005A654A">
      <w:pPr>
        <w:pStyle w:val="BodyText"/>
        <w:spacing w:line="276" w:lineRule="auto"/>
        <w:rPr>
          <w:rFonts w:ascii="Arial" w:hAnsi="Arial" w:cs="Arial"/>
          <w:sz w:val="24"/>
          <w:szCs w:val="24"/>
        </w:rPr>
      </w:pPr>
    </w:p>
    <w:p w14:paraId="5156A29A" w14:textId="77777777" w:rsidR="003A4919" w:rsidRDefault="003A4919" w:rsidP="005A654A">
      <w:pPr>
        <w:pStyle w:val="BodyText"/>
        <w:spacing w:line="276" w:lineRule="auto"/>
        <w:rPr>
          <w:rFonts w:ascii="Arial" w:hAnsi="Arial" w:cs="Arial"/>
          <w:sz w:val="24"/>
          <w:szCs w:val="24"/>
        </w:rPr>
      </w:pPr>
    </w:p>
    <w:p w14:paraId="03A8CE02" w14:textId="77777777" w:rsidR="003A4919" w:rsidRDefault="003A4919" w:rsidP="005A654A">
      <w:pPr>
        <w:pStyle w:val="BodyText"/>
        <w:spacing w:line="276" w:lineRule="auto"/>
        <w:rPr>
          <w:rFonts w:ascii="Arial" w:hAnsi="Arial" w:cs="Arial"/>
          <w:sz w:val="24"/>
          <w:szCs w:val="24"/>
        </w:rPr>
      </w:pPr>
    </w:p>
    <w:p w14:paraId="7DF3D0F4" w14:textId="77777777" w:rsidR="003A4919" w:rsidRDefault="003A4919" w:rsidP="005A654A">
      <w:pPr>
        <w:pStyle w:val="BodyText"/>
        <w:spacing w:line="276" w:lineRule="auto"/>
        <w:rPr>
          <w:rFonts w:ascii="Arial" w:hAnsi="Arial" w:cs="Arial"/>
          <w:sz w:val="24"/>
          <w:szCs w:val="24"/>
        </w:rPr>
      </w:pPr>
    </w:p>
    <w:p w14:paraId="1B47AD67" w14:textId="1E459870" w:rsidR="001F62D4" w:rsidRPr="00464C2C" w:rsidRDefault="001F62D4" w:rsidP="005A654A">
      <w:pPr>
        <w:pStyle w:val="BodyText"/>
        <w:spacing w:line="276" w:lineRule="auto"/>
        <w:rPr>
          <w:rFonts w:ascii="Arial" w:hAnsi="Arial" w:cs="Arial"/>
          <w:sz w:val="24"/>
          <w:szCs w:val="24"/>
        </w:rPr>
      </w:pPr>
      <w:r w:rsidRPr="00464C2C">
        <w:rPr>
          <w:rFonts w:ascii="Arial" w:hAnsi="Arial" w:cs="Arial"/>
          <w:sz w:val="24"/>
          <w:szCs w:val="24"/>
        </w:rPr>
        <w:t>A stacked section with and without the CONA process is shown</w:t>
      </w:r>
      <w:r w:rsidR="003A4919">
        <w:rPr>
          <w:rFonts w:ascii="Arial" w:hAnsi="Arial" w:cs="Arial"/>
          <w:sz w:val="24"/>
          <w:szCs w:val="24"/>
        </w:rPr>
        <w:t xml:space="preserve"> below (Fig 8)</w:t>
      </w:r>
      <w:r w:rsidRPr="00464C2C">
        <w:rPr>
          <w:rFonts w:ascii="Arial" w:hAnsi="Arial" w:cs="Arial"/>
          <w:sz w:val="24"/>
          <w:szCs w:val="24"/>
        </w:rPr>
        <w:t>. The reflections which cross the first water bottom are clearly visible after application of CONA.</w:t>
      </w:r>
    </w:p>
    <w:p w14:paraId="722AB36C" w14:textId="77777777" w:rsidR="003A4919" w:rsidRDefault="003A4919" w:rsidP="005A654A">
      <w:pPr>
        <w:pStyle w:val="BodyText"/>
        <w:spacing w:line="276" w:lineRule="auto"/>
        <w:rPr>
          <w:rFonts w:ascii="Arial" w:hAnsi="Arial" w:cs="Arial"/>
          <w:sz w:val="24"/>
          <w:szCs w:val="24"/>
        </w:rPr>
      </w:pPr>
    </w:p>
    <w:p w14:paraId="40E28AFC" w14:textId="78930E2B" w:rsidR="003A4495" w:rsidRPr="00464C2C" w:rsidRDefault="006D1A06" w:rsidP="005A654A">
      <w:pPr>
        <w:pStyle w:val="BodyText"/>
        <w:spacing w:line="276" w:lineRule="auto"/>
        <w:rPr>
          <w:rFonts w:ascii="Arial" w:hAnsi="Arial" w:cs="Arial"/>
          <w:sz w:val="24"/>
          <w:szCs w:val="24"/>
        </w:rPr>
      </w:pPr>
      <w:r w:rsidRPr="00464C2C">
        <w:rPr>
          <w:rFonts w:ascii="Arial" w:hAnsi="Arial" w:cs="Arial"/>
          <w:noProof/>
          <w:sz w:val="24"/>
          <w:szCs w:val="24"/>
          <w:lang w:val="en-CA" w:eastAsia="en-CA"/>
        </w:rPr>
        <w:lastRenderedPageBreak/>
        <w:drawing>
          <wp:inline distT="0" distB="0" distL="0" distR="0" wp14:anchorId="3C0B69BF" wp14:editId="606EB14F">
            <wp:extent cx="4415318" cy="5940000"/>
            <wp:effectExtent l="0" t="317" r="4127" b="412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415318" cy="5940000"/>
                    </a:xfrm>
                    <a:prstGeom prst="rect">
                      <a:avLst/>
                    </a:prstGeom>
                    <a:noFill/>
                  </pic:spPr>
                </pic:pic>
              </a:graphicData>
            </a:graphic>
          </wp:inline>
        </w:drawing>
      </w:r>
    </w:p>
    <w:p w14:paraId="133A1742" w14:textId="0A6D0888" w:rsidR="006D1A06" w:rsidRPr="00CF3E1E" w:rsidRDefault="006D1A06" w:rsidP="009A4CB2">
      <w:pPr>
        <w:pStyle w:val="BodyText"/>
        <w:spacing w:line="276" w:lineRule="auto"/>
        <w:jc w:val="center"/>
        <w:rPr>
          <w:rFonts w:ascii="Arial" w:hAnsi="Arial" w:cs="Arial"/>
          <w:i/>
          <w:iCs/>
          <w:sz w:val="24"/>
          <w:szCs w:val="24"/>
        </w:rPr>
      </w:pPr>
      <w:r w:rsidRPr="00CF3E1E">
        <w:rPr>
          <w:rFonts w:ascii="Arial" w:hAnsi="Arial" w:cs="Arial"/>
          <w:i/>
          <w:iCs/>
          <w:sz w:val="24"/>
          <w:szCs w:val="24"/>
        </w:rPr>
        <w:t>Figure 8:</w:t>
      </w:r>
      <w:r w:rsidR="007E4528" w:rsidRPr="00CF3E1E">
        <w:rPr>
          <w:rFonts w:ascii="Arial" w:hAnsi="Arial" w:cs="Arial"/>
          <w:i/>
          <w:iCs/>
          <w:sz w:val="24"/>
          <w:szCs w:val="24"/>
        </w:rPr>
        <w:t xml:space="preserve"> Examp</w:t>
      </w:r>
      <w:r w:rsidR="003A4919" w:rsidRPr="00CF3E1E">
        <w:rPr>
          <w:rFonts w:ascii="Arial" w:hAnsi="Arial" w:cs="Arial"/>
          <w:i/>
          <w:iCs/>
          <w:sz w:val="24"/>
          <w:szCs w:val="24"/>
        </w:rPr>
        <w:t>l</w:t>
      </w:r>
      <w:r w:rsidR="007E4528" w:rsidRPr="00CF3E1E">
        <w:rPr>
          <w:rFonts w:ascii="Arial" w:hAnsi="Arial" w:cs="Arial"/>
          <w:i/>
          <w:iCs/>
          <w:sz w:val="24"/>
          <w:szCs w:val="24"/>
        </w:rPr>
        <w:t xml:space="preserve">e </w:t>
      </w:r>
      <w:r w:rsidR="00CF3E1E">
        <w:rPr>
          <w:rFonts w:ascii="Arial" w:hAnsi="Arial" w:cs="Arial"/>
          <w:i/>
          <w:iCs/>
          <w:sz w:val="24"/>
          <w:szCs w:val="24"/>
        </w:rPr>
        <w:t>s</w:t>
      </w:r>
      <w:r w:rsidR="00276440" w:rsidRPr="00CF3E1E">
        <w:rPr>
          <w:rFonts w:ascii="Arial" w:hAnsi="Arial" w:cs="Arial"/>
          <w:i/>
          <w:iCs/>
          <w:sz w:val="24"/>
          <w:szCs w:val="24"/>
        </w:rPr>
        <w:t xml:space="preserve">eismic </w:t>
      </w:r>
      <w:r w:rsidR="00CF3E1E">
        <w:rPr>
          <w:rFonts w:ascii="Arial" w:hAnsi="Arial" w:cs="Arial"/>
          <w:i/>
          <w:iCs/>
          <w:sz w:val="24"/>
          <w:szCs w:val="24"/>
        </w:rPr>
        <w:t>s</w:t>
      </w:r>
      <w:r w:rsidR="00276440" w:rsidRPr="00CF3E1E">
        <w:rPr>
          <w:rFonts w:ascii="Arial" w:hAnsi="Arial" w:cs="Arial"/>
          <w:i/>
          <w:iCs/>
          <w:sz w:val="24"/>
          <w:szCs w:val="24"/>
        </w:rPr>
        <w:t xml:space="preserve">ection </w:t>
      </w:r>
      <w:r w:rsidR="00CF3E1E">
        <w:rPr>
          <w:rFonts w:ascii="Arial" w:hAnsi="Arial" w:cs="Arial"/>
          <w:i/>
          <w:iCs/>
          <w:sz w:val="24"/>
          <w:szCs w:val="24"/>
        </w:rPr>
        <w:t>b</w:t>
      </w:r>
      <w:r w:rsidR="00276440" w:rsidRPr="00CF3E1E">
        <w:rPr>
          <w:rFonts w:ascii="Arial" w:hAnsi="Arial" w:cs="Arial"/>
          <w:i/>
          <w:iCs/>
          <w:sz w:val="24"/>
          <w:szCs w:val="24"/>
        </w:rPr>
        <w:t xml:space="preserve">efore and </w:t>
      </w:r>
      <w:r w:rsidR="00CF3E1E">
        <w:rPr>
          <w:rFonts w:ascii="Arial" w:hAnsi="Arial" w:cs="Arial"/>
          <w:i/>
          <w:iCs/>
          <w:sz w:val="24"/>
          <w:szCs w:val="24"/>
        </w:rPr>
        <w:t>a</w:t>
      </w:r>
      <w:r w:rsidR="00276440" w:rsidRPr="00CF3E1E">
        <w:rPr>
          <w:rFonts w:ascii="Arial" w:hAnsi="Arial" w:cs="Arial"/>
          <w:i/>
          <w:iCs/>
          <w:sz w:val="24"/>
          <w:szCs w:val="24"/>
        </w:rPr>
        <w:t>fter</w:t>
      </w:r>
      <w:r w:rsidR="007E4528" w:rsidRPr="00CF3E1E">
        <w:rPr>
          <w:rFonts w:ascii="Arial" w:hAnsi="Arial" w:cs="Arial"/>
          <w:i/>
          <w:iCs/>
          <w:sz w:val="24"/>
          <w:szCs w:val="24"/>
        </w:rPr>
        <w:t xml:space="preserve"> </w:t>
      </w:r>
      <w:r w:rsidR="00CF3E1E">
        <w:rPr>
          <w:rFonts w:ascii="Arial" w:hAnsi="Arial" w:cs="Arial"/>
          <w:i/>
          <w:iCs/>
          <w:sz w:val="24"/>
          <w:szCs w:val="24"/>
        </w:rPr>
        <w:t>c</w:t>
      </w:r>
      <w:r w:rsidR="007E4528" w:rsidRPr="00CF3E1E">
        <w:rPr>
          <w:rFonts w:ascii="Arial" w:hAnsi="Arial" w:cs="Arial"/>
          <w:i/>
          <w:iCs/>
          <w:sz w:val="24"/>
          <w:szCs w:val="24"/>
        </w:rPr>
        <w:t xml:space="preserve">oherent </w:t>
      </w:r>
      <w:r w:rsidR="00CF3E1E">
        <w:rPr>
          <w:rFonts w:ascii="Arial" w:hAnsi="Arial" w:cs="Arial"/>
          <w:i/>
          <w:iCs/>
          <w:sz w:val="24"/>
          <w:szCs w:val="24"/>
        </w:rPr>
        <w:t>n</w:t>
      </w:r>
      <w:r w:rsidR="007E4528" w:rsidRPr="00CF3E1E">
        <w:rPr>
          <w:rFonts w:ascii="Arial" w:hAnsi="Arial" w:cs="Arial"/>
          <w:i/>
          <w:iCs/>
          <w:sz w:val="24"/>
          <w:szCs w:val="24"/>
        </w:rPr>
        <w:t xml:space="preserve">oise </w:t>
      </w:r>
      <w:r w:rsidR="00CF3E1E">
        <w:rPr>
          <w:rFonts w:ascii="Arial" w:hAnsi="Arial" w:cs="Arial"/>
          <w:i/>
          <w:iCs/>
          <w:sz w:val="24"/>
          <w:szCs w:val="24"/>
        </w:rPr>
        <w:t>a</w:t>
      </w:r>
      <w:r w:rsidR="007E4528" w:rsidRPr="00CF3E1E">
        <w:rPr>
          <w:rFonts w:ascii="Arial" w:hAnsi="Arial" w:cs="Arial"/>
          <w:i/>
          <w:iCs/>
          <w:sz w:val="24"/>
          <w:szCs w:val="24"/>
        </w:rPr>
        <w:t>ttenuation</w:t>
      </w:r>
      <w:r w:rsidR="00CF3E1E">
        <w:rPr>
          <w:rFonts w:ascii="Arial" w:hAnsi="Arial" w:cs="Arial"/>
          <w:i/>
          <w:iCs/>
          <w:sz w:val="24"/>
          <w:szCs w:val="24"/>
        </w:rPr>
        <w:t>.</w:t>
      </w:r>
    </w:p>
    <w:p w14:paraId="523CEBA1" w14:textId="77777777" w:rsidR="00276440" w:rsidRDefault="00276440" w:rsidP="005A654A">
      <w:pPr>
        <w:pStyle w:val="BodyText"/>
        <w:spacing w:line="276" w:lineRule="auto"/>
        <w:rPr>
          <w:rFonts w:ascii="Arial" w:hAnsi="Arial" w:cs="Arial"/>
          <w:sz w:val="24"/>
          <w:szCs w:val="24"/>
        </w:rPr>
      </w:pPr>
    </w:p>
    <w:p w14:paraId="5895538B" w14:textId="640EB355" w:rsidR="00276440" w:rsidRPr="00464C2C" w:rsidRDefault="00276440" w:rsidP="00276440">
      <w:pPr>
        <w:pStyle w:val="BodyText"/>
        <w:spacing w:line="276" w:lineRule="auto"/>
        <w:rPr>
          <w:rFonts w:ascii="Arial" w:hAnsi="Arial" w:cs="Arial"/>
          <w:sz w:val="24"/>
          <w:szCs w:val="24"/>
        </w:rPr>
      </w:pPr>
      <w:r w:rsidRPr="00276440">
        <w:rPr>
          <w:rFonts w:ascii="Arial" w:hAnsi="Arial" w:cs="Arial"/>
          <w:b/>
          <w:sz w:val="24"/>
          <w:szCs w:val="24"/>
        </w:rPr>
        <w:t>CONCLUSIONS</w:t>
      </w:r>
      <w:r>
        <w:rPr>
          <w:rFonts w:ascii="Arial" w:hAnsi="Arial" w:cs="Arial"/>
          <w:sz w:val="24"/>
          <w:szCs w:val="24"/>
        </w:rPr>
        <w:br/>
      </w:r>
      <w:r w:rsidRPr="00464C2C">
        <w:rPr>
          <w:rFonts w:ascii="Arial" w:hAnsi="Arial" w:cs="Arial"/>
          <w:sz w:val="24"/>
          <w:szCs w:val="24"/>
        </w:rPr>
        <w:lastRenderedPageBreak/>
        <w:t>Th</w:t>
      </w:r>
      <w:r>
        <w:rPr>
          <w:rFonts w:ascii="Arial" w:hAnsi="Arial" w:cs="Arial"/>
          <w:sz w:val="24"/>
          <w:szCs w:val="24"/>
        </w:rPr>
        <w:t>e</w:t>
      </w:r>
      <w:r w:rsidRPr="00464C2C">
        <w:rPr>
          <w:rFonts w:ascii="Arial" w:hAnsi="Arial" w:cs="Arial"/>
          <w:sz w:val="24"/>
          <w:szCs w:val="24"/>
        </w:rPr>
        <w:t xml:space="preserve"> specialized </w:t>
      </w:r>
      <w:r>
        <w:rPr>
          <w:rFonts w:ascii="Arial" w:hAnsi="Arial" w:cs="Arial"/>
          <w:sz w:val="24"/>
          <w:szCs w:val="24"/>
        </w:rPr>
        <w:t>program</w:t>
      </w:r>
      <w:r w:rsidR="00554E36">
        <w:rPr>
          <w:rFonts w:ascii="Arial" w:hAnsi="Arial" w:cs="Arial"/>
          <w:sz w:val="24"/>
          <w:szCs w:val="24"/>
        </w:rPr>
        <w:t>s</w:t>
      </w:r>
      <w:r>
        <w:rPr>
          <w:rFonts w:ascii="Arial" w:hAnsi="Arial" w:cs="Arial"/>
          <w:sz w:val="24"/>
          <w:szCs w:val="24"/>
        </w:rPr>
        <w:t xml:space="preserve"> described here for</w:t>
      </w:r>
      <w:r w:rsidRPr="00464C2C">
        <w:rPr>
          <w:rFonts w:ascii="Arial" w:hAnsi="Arial" w:cs="Arial"/>
          <w:sz w:val="24"/>
          <w:szCs w:val="24"/>
        </w:rPr>
        <w:t xml:space="preserve"> marine </w:t>
      </w:r>
      <w:r w:rsidR="003B6EEF">
        <w:rPr>
          <w:rFonts w:ascii="Arial" w:hAnsi="Arial" w:cs="Arial"/>
          <w:sz w:val="24"/>
          <w:szCs w:val="24"/>
        </w:rPr>
        <w:t xml:space="preserve">seismic </w:t>
      </w:r>
      <w:r w:rsidRPr="00464C2C">
        <w:rPr>
          <w:rFonts w:ascii="Arial" w:hAnsi="Arial" w:cs="Arial"/>
          <w:sz w:val="24"/>
          <w:szCs w:val="24"/>
        </w:rPr>
        <w:t xml:space="preserve">data </w:t>
      </w:r>
      <w:r w:rsidR="00CF3E1E" w:rsidRPr="00464C2C">
        <w:rPr>
          <w:rFonts w:ascii="Arial" w:hAnsi="Arial" w:cs="Arial"/>
          <w:sz w:val="24"/>
          <w:szCs w:val="24"/>
        </w:rPr>
        <w:t>processin</w:t>
      </w:r>
      <w:r w:rsidR="00CF3E1E">
        <w:rPr>
          <w:rFonts w:ascii="Arial" w:hAnsi="Arial" w:cs="Arial"/>
          <w:sz w:val="24"/>
          <w:szCs w:val="24"/>
        </w:rPr>
        <w:t>g</w:t>
      </w:r>
      <w:r>
        <w:rPr>
          <w:rFonts w:ascii="Arial" w:hAnsi="Arial" w:cs="Arial"/>
          <w:sz w:val="24"/>
          <w:szCs w:val="24"/>
        </w:rPr>
        <w:t xml:space="preserve"> </w:t>
      </w:r>
      <w:r w:rsidRPr="00464C2C">
        <w:rPr>
          <w:rFonts w:ascii="Arial" w:hAnsi="Arial" w:cs="Arial"/>
          <w:sz w:val="24"/>
          <w:szCs w:val="24"/>
        </w:rPr>
        <w:t>provide versatil</w:t>
      </w:r>
      <w:r w:rsidR="00554E36">
        <w:rPr>
          <w:rFonts w:ascii="Arial" w:hAnsi="Arial" w:cs="Arial"/>
          <w:sz w:val="24"/>
          <w:szCs w:val="24"/>
        </w:rPr>
        <w:t>e</w:t>
      </w:r>
      <w:r w:rsidRPr="00464C2C">
        <w:rPr>
          <w:rFonts w:ascii="Arial" w:hAnsi="Arial" w:cs="Arial"/>
          <w:sz w:val="24"/>
          <w:szCs w:val="24"/>
        </w:rPr>
        <w:t xml:space="preserve"> and consistent </w:t>
      </w:r>
      <w:r w:rsidR="003B6EEF">
        <w:rPr>
          <w:rFonts w:ascii="Arial" w:hAnsi="Arial" w:cs="Arial"/>
          <w:sz w:val="24"/>
          <w:szCs w:val="24"/>
        </w:rPr>
        <w:t>removal of source bubble, water bottom, single-bounce, and peg-leg multiple</w:t>
      </w:r>
      <w:r w:rsidR="00554E36">
        <w:rPr>
          <w:rFonts w:ascii="Arial" w:hAnsi="Arial" w:cs="Arial"/>
          <w:sz w:val="24"/>
          <w:szCs w:val="24"/>
        </w:rPr>
        <w:t xml:space="preserve"> interference effects</w:t>
      </w:r>
      <w:r w:rsidR="003B6EEF">
        <w:rPr>
          <w:rFonts w:ascii="Arial" w:hAnsi="Arial" w:cs="Arial"/>
          <w:sz w:val="24"/>
          <w:szCs w:val="24"/>
        </w:rPr>
        <w:t>,</w:t>
      </w:r>
      <w:r>
        <w:rPr>
          <w:rFonts w:ascii="Arial" w:hAnsi="Arial" w:cs="Arial"/>
          <w:sz w:val="24"/>
          <w:szCs w:val="24"/>
        </w:rPr>
        <w:t xml:space="preserve"> even under adv</w:t>
      </w:r>
      <w:r w:rsidR="003B6EEF">
        <w:rPr>
          <w:rFonts w:ascii="Arial" w:hAnsi="Arial" w:cs="Arial"/>
          <w:sz w:val="24"/>
          <w:szCs w:val="24"/>
        </w:rPr>
        <w:t>erse data quality conditions.</w:t>
      </w:r>
      <w:r w:rsidR="00554E36">
        <w:rPr>
          <w:rFonts w:ascii="Arial" w:hAnsi="Arial" w:cs="Arial"/>
          <w:sz w:val="24"/>
          <w:szCs w:val="24"/>
        </w:rPr>
        <w:t xml:space="preserve"> Most of the deconvolution operators are </w:t>
      </w:r>
      <w:r w:rsidR="00CF3E1E">
        <w:rPr>
          <w:rFonts w:ascii="Arial" w:hAnsi="Arial" w:cs="Arial"/>
          <w:sz w:val="24"/>
          <w:szCs w:val="24"/>
        </w:rPr>
        <w:t>developed</w:t>
      </w:r>
      <w:r w:rsidR="00554E36">
        <w:rPr>
          <w:rFonts w:ascii="Arial" w:hAnsi="Arial" w:cs="Arial"/>
          <w:sz w:val="24"/>
          <w:szCs w:val="24"/>
        </w:rPr>
        <w:t xml:space="preserve"> automatically from analysis of the actual data</w:t>
      </w:r>
      <w:r w:rsidR="00F35199">
        <w:rPr>
          <w:rFonts w:ascii="Arial" w:hAnsi="Arial" w:cs="Arial"/>
          <w:sz w:val="24"/>
          <w:szCs w:val="24"/>
        </w:rPr>
        <w:t xml:space="preserve"> set</w:t>
      </w:r>
      <w:r w:rsidR="00554E36">
        <w:rPr>
          <w:rFonts w:ascii="Arial" w:hAnsi="Arial" w:cs="Arial"/>
          <w:sz w:val="24"/>
          <w:szCs w:val="24"/>
        </w:rPr>
        <w:t>. The coherent noise attenuation process allows for manual inputs if shallow water depth or other conditions prevent the use of more automatic techniques.</w:t>
      </w:r>
    </w:p>
    <w:p w14:paraId="06287175" w14:textId="77777777" w:rsidR="00276440" w:rsidRPr="00464C2C" w:rsidRDefault="00276440" w:rsidP="005A654A">
      <w:pPr>
        <w:pStyle w:val="BodyText"/>
        <w:spacing w:line="276" w:lineRule="auto"/>
        <w:rPr>
          <w:rFonts w:ascii="Arial" w:hAnsi="Arial" w:cs="Arial"/>
          <w:sz w:val="24"/>
          <w:szCs w:val="24"/>
        </w:rPr>
      </w:pPr>
    </w:p>
    <w:p w14:paraId="0E509B2B" w14:textId="455D6D5A" w:rsidR="006D1A06" w:rsidRPr="00464C2C" w:rsidRDefault="006D1A06" w:rsidP="005A654A">
      <w:pPr>
        <w:pStyle w:val="BodyText"/>
        <w:spacing w:line="276" w:lineRule="auto"/>
        <w:rPr>
          <w:rFonts w:ascii="Arial" w:hAnsi="Arial" w:cs="Arial"/>
          <w:sz w:val="24"/>
          <w:szCs w:val="24"/>
        </w:rPr>
      </w:pPr>
    </w:p>
    <w:p w14:paraId="2C390065" w14:textId="21D0EF58" w:rsidR="006D1A06" w:rsidRPr="00464C2C" w:rsidRDefault="006D1A06" w:rsidP="005A654A">
      <w:pPr>
        <w:pStyle w:val="BodyText"/>
        <w:spacing w:line="276" w:lineRule="auto"/>
        <w:rPr>
          <w:rFonts w:ascii="Arial" w:hAnsi="Arial" w:cs="Arial"/>
          <w:sz w:val="24"/>
          <w:szCs w:val="24"/>
        </w:rPr>
      </w:pPr>
    </w:p>
    <w:sectPr w:rsidR="006D1A06" w:rsidRPr="00464C2C" w:rsidSect="00A61F4A">
      <w:type w:val="continuous"/>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6F395" w14:textId="77777777" w:rsidR="00F6264B" w:rsidRDefault="00F6264B" w:rsidP="00C76BB9">
      <w:pPr>
        <w:spacing w:after="0" w:line="240" w:lineRule="auto"/>
      </w:pPr>
      <w:r>
        <w:separator/>
      </w:r>
    </w:p>
  </w:endnote>
  <w:endnote w:type="continuationSeparator" w:id="0">
    <w:p w14:paraId="4AC2842E" w14:textId="77777777" w:rsidR="00F6264B" w:rsidRDefault="00F6264B" w:rsidP="00C7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D6B5" w14:textId="77777777" w:rsidR="00F6264B" w:rsidRDefault="00F6264B" w:rsidP="00C76BB9">
      <w:pPr>
        <w:spacing w:after="0" w:line="240" w:lineRule="auto"/>
      </w:pPr>
      <w:r>
        <w:separator/>
      </w:r>
    </w:p>
  </w:footnote>
  <w:footnote w:type="continuationSeparator" w:id="0">
    <w:p w14:paraId="3EA2BCD1" w14:textId="77777777" w:rsidR="00F6264B" w:rsidRDefault="00F6264B" w:rsidP="00C76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08A4"/>
    <w:multiLevelType w:val="hybridMultilevel"/>
    <w:tmpl w:val="24AEA580"/>
    <w:lvl w:ilvl="0" w:tplc="B62680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334E2"/>
    <w:multiLevelType w:val="hybridMultilevel"/>
    <w:tmpl w:val="F92A5DE8"/>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36248"/>
    <w:multiLevelType w:val="hybridMultilevel"/>
    <w:tmpl w:val="E636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23963"/>
    <w:multiLevelType w:val="hybridMultilevel"/>
    <w:tmpl w:val="86B07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96B15"/>
    <w:multiLevelType w:val="hybridMultilevel"/>
    <w:tmpl w:val="E742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C160A"/>
    <w:multiLevelType w:val="hybridMultilevel"/>
    <w:tmpl w:val="561E16DC"/>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25BFE"/>
    <w:multiLevelType w:val="hybridMultilevel"/>
    <w:tmpl w:val="C87E105A"/>
    <w:lvl w:ilvl="0" w:tplc="576656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DEF15BB"/>
    <w:multiLevelType w:val="hybridMultilevel"/>
    <w:tmpl w:val="2AA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E7BD1"/>
    <w:multiLevelType w:val="hybridMultilevel"/>
    <w:tmpl w:val="76307058"/>
    <w:lvl w:ilvl="0" w:tplc="322C0F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86D07E8"/>
    <w:multiLevelType w:val="hybridMultilevel"/>
    <w:tmpl w:val="E0F84CF0"/>
    <w:lvl w:ilvl="0" w:tplc="1A429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E74313"/>
    <w:multiLevelType w:val="hybridMultilevel"/>
    <w:tmpl w:val="C1EC217C"/>
    <w:lvl w:ilvl="0" w:tplc="CFC420B2">
      <w:start w:val="1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E2E8B"/>
    <w:multiLevelType w:val="hybridMultilevel"/>
    <w:tmpl w:val="30C0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11684"/>
    <w:multiLevelType w:val="hybridMultilevel"/>
    <w:tmpl w:val="CA7CB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D0477"/>
    <w:multiLevelType w:val="hybridMultilevel"/>
    <w:tmpl w:val="A0B0052E"/>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3290F"/>
    <w:multiLevelType w:val="hybridMultilevel"/>
    <w:tmpl w:val="E01C2C6A"/>
    <w:lvl w:ilvl="0" w:tplc="770206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F541C"/>
    <w:multiLevelType w:val="hybridMultilevel"/>
    <w:tmpl w:val="293C5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3B2B37"/>
    <w:multiLevelType w:val="hybridMultilevel"/>
    <w:tmpl w:val="B2E698CA"/>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449F587C"/>
    <w:multiLevelType w:val="hybridMultilevel"/>
    <w:tmpl w:val="359E753C"/>
    <w:lvl w:ilvl="0" w:tplc="8D7EA8F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4F4619"/>
    <w:multiLevelType w:val="hybridMultilevel"/>
    <w:tmpl w:val="DB6AEFB4"/>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523D23C7"/>
    <w:multiLevelType w:val="hybridMultilevel"/>
    <w:tmpl w:val="F3B87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F19A4"/>
    <w:multiLevelType w:val="hybridMultilevel"/>
    <w:tmpl w:val="656C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BE4604"/>
    <w:multiLevelType w:val="hybridMultilevel"/>
    <w:tmpl w:val="B89A6D7E"/>
    <w:lvl w:ilvl="0" w:tplc="190AD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079D5"/>
    <w:multiLevelType w:val="hybridMultilevel"/>
    <w:tmpl w:val="D92AA270"/>
    <w:lvl w:ilvl="0" w:tplc="698C7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A6887"/>
    <w:multiLevelType w:val="hybridMultilevel"/>
    <w:tmpl w:val="73449964"/>
    <w:lvl w:ilvl="0" w:tplc="B0C62D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EF45F9"/>
    <w:multiLevelType w:val="hybridMultilevel"/>
    <w:tmpl w:val="34BED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332868"/>
    <w:multiLevelType w:val="hybridMultilevel"/>
    <w:tmpl w:val="CFF81DAE"/>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CBB1909"/>
    <w:multiLevelType w:val="hybridMultilevel"/>
    <w:tmpl w:val="90C41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032690"/>
    <w:multiLevelType w:val="hybridMultilevel"/>
    <w:tmpl w:val="03F62E26"/>
    <w:lvl w:ilvl="0" w:tplc="6E5C4100">
      <w:start w:val="1"/>
      <w:numFmt w:val="decimal"/>
      <w:lvlText w:val="%1."/>
      <w:lvlJc w:val="left"/>
      <w:pPr>
        <w:ind w:left="720" w:hanging="360"/>
      </w:pPr>
      <w:rPr>
        <w:rFonts w:hint="default"/>
        <w:color w:val="03030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B07ED"/>
    <w:multiLevelType w:val="hybridMultilevel"/>
    <w:tmpl w:val="E11C8078"/>
    <w:lvl w:ilvl="0" w:tplc="544A0F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B03C4D"/>
    <w:multiLevelType w:val="hybridMultilevel"/>
    <w:tmpl w:val="32844CD0"/>
    <w:lvl w:ilvl="0" w:tplc="698C76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7BEE26BE"/>
    <w:multiLevelType w:val="hybridMultilevel"/>
    <w:tmpl w:val="49F48078"/>
    <w:lvl w:ilvl="0" w:tplc="F28433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8633331">
    <w:abstractNumId w:val="8"/>
  </w:num>
  <w:num w:numId="2" w16cid:durableId="601256657">
    <w:abstractNumId w:val="29"/>
  </w:num>
  <w:num w:numId="3" w16cid:durableId="1762679617">
    <w:abstractNumId w:val="6"/>
  </w:num>
  <w:num w:numId="4" w16cid:durableId="787822649">
    <w:abstractNumId w:val="18"/>
  </w:num>
  <w:num w:numId="5" w16cid:durableId="388111242">
    <w:abstractNumId w:val="25"/>
  </w:num>
  <w:num w:numId="6" w16cid:durableId="340934353">
    <w:abstractNumId w:val="16"/>
  </w:num>
  <w:num w:numId="7" w16cid:durableId="1255170586">
    <w:abstractNumId w:val="22"/>
  </w:num>
  <w:num w:numId="8" w16cid:durableId="1402020612">
    <w:abstractNumId w:val="5"/>
  </w:num>
  <w:num w:numId="9" w16cid:durableId="43529002">
    <w:abstractNumId w:val="13"/>
  </w:num>
  <w:num w:numId="10" w16cid:durableId="107436625">
    <w:abstractNumId w:val="1"/>
  </w:num>
  <w:num w:numId="11" w16cid:durableId="1355958321">
    <w:abstractNumId w:val="14"/>
  </w:num>
  <w:num w:numId="12" w16cid:durableId="994147523">
    <w:abstractNumId w:val="19"/>
  </w:num>
  <w:num w:numId="13" w16cid:durableId="895551300">
    <w:abstractNumId w:val="17"/>
  </w:num>
  <w:num w:numId="14" w16cid:durableId="1695615759">
    <w:abstractNumId w:val="27"/>
  </w:num>
  <w:num w:numId="15" w16cid:durableId="826701652">
    <w:abstractNumId w:val="15"/>
  </w:num>
  <w:num w:numId="16" w16cid:durableId="953562073">
    <w:abstractNumId w:val="20"/>
  </w:num>
  <w:num w:numId="17" w16cid:durableId="1500921342">
    <w:abstractNumId w:val="26"/>
  </w:num>
  <w:num w:numId="18" w16cid:durableId="550382739">
    <w:abstractNumId w:val="10"/>
  </w:num>
  <w:num w:numId="19" w16cid:durableId="1085346427">
    <w:abstractNumId w:val="24"/>
  </w:num>
  <w:num w:numId="20" w16cid:durableId="2037267983">
    <w:abstractNumId w:val="12"/>
  </w:num>
  <w:num w:numId="21" w16cid:durableId="1515798976">
    <w:abstractNumId w:val="11"/>
  </w:num>
  <w:num w:numId="22" w16cid:durableId="1734545697">
    <w:abstractNumId w:val="3"/>
  </w:num>
  <w:num w:numId="23" w16cid:durableId="1243643744">
    <w:abstractNumId w:val="4"/>
  </w:num>
  <w:num w:numId="24" w16cid:durableId="467821173">
    <w:abstractNumId w:val="0"/>
  </w:num>
  <w:num w:numId="25" w16cid:durableId="1116367329">
    <w:abstractNumId w:val="28"/>
  </w:num>
  <w:num w:numId="26" w16cid:durableId="1031614826">
    <w:abstractNumId w:val="23"/>
  </w:num>
  <w:num w:numId="27" w16cid:durableId="419374590">
    <w:abstractNumId w:val="7"/>
  </w:num>
  <w:num w:numId="28" w16cid:durableId="40793086">
    <w:abstractNumId w:val="21"/>
  </w:num>
  <w:num w:numId="29" w16cid:durableId="76489120">
    <w:abstractNumId w:val="9"/>
  </w:num>
  <w:num w:numId="30" w16cid:durableId="670567714">
    <w:abstractNumId w:val="2"/>
  </w:num>
  <w:num w:numId="31" w16cid:durableId="13215438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edit="readOnly" w:enforcement="1" w:cryptProviderType="rsaAES" w:cryptAlgorithmClass="hash" w:cryptAlgorithmType="typeAny" w:cryptAlgorithmSid="14" w:cryptSpinCount="100000" w:hash="V8ZVK6iwELJxwEhYP80xe2deKRNSm4OrOjmMIMkr2Ms8ofvPzfN7KCz8p2BH9frRwcj4rU6EWynExvYlmOfYrQ==" w:salt="oxbq2hcBf2odV0CJRRAYsg=="/>
  <w:defaultTabStop w:val="720"/>
  <w:drawingGridHorizontalSpacing w:val="187"/>
  <w:drawingGridVerticalSpacing w:val="187"/>
  <w:displayHorizontalDrawingGridEvery w:val="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6F5D"/>
    <w:rsid w:val="00000CF1"/>
    <w:rsid w:val="00006C74"/>
    <w:rsid w:val="00011916"/>
    <w:rsid w:val="0002300C"/>
    <w:rsid w:val="000324BD"/>
    <w:rsid w:val="000347A5"/>
    <w:rsid w:val="0004384E"/>
    <w:rsid w:val="00052637"/>
    <w:rsid w:val="00053447"/>
    <w:rsid w:val="00062981"/>
    <w:rsid w:val="00065B44"/>
    <w:rsid w:val="00066F5D"/>
    <w:rsid w:val="000842B9"/>
    <w:rsid w:val="000929B2"/>
    <w:rsid w:val="000A2023"/>
    <w:rsid w:val="000A7D85"/>
    <w:rsid w:val="000B2A6E"/>
    <w:rsid w:val="000B56AA"/>
    <w:rsid w:val="000C06C0"/>
    <w:rsid w:val="000D20E4"/>
    <w:rsid w:val="000D2DA9"/>
    <w:rsid w:val="000D63BB"/>
    <w:rsid w:val="000D68A2"/>
    <w:rsid w:val="000E2228"/>
    <w:rsid w:val="000E2258"/>
    <w:rsid w:val="000E295C"/>
    <w:rsid w:val="000F30B7"/>
    <w:rsid w:val="000F71FE"/>
    <w:rsid w:val="001065A5"/>
    <w:rsid w:val="0011494E"/>
    <w:rsid w:val="001161C7"/>
    <w:rsid w:val="0013331E"/>
    <w:rsid w:val="00140324"/>
    <w:rsid w:val="0014064A"/>
    <w:rsid w:val="00146EB3"/>
    <w:rsid w:val="00155D88"/>
    <w:rsid w:val="00161B4D"/>
    <w:rsid w:val="001627A9"/>
    <w:rsid w:val="001656FC"/>
    <w:rsid w:val="0017009B"/>
    <w:rsid w:val="00174DCB"/>
    <w:rsid w:val="001761FF"/>
    <w:rsid w:val="00177B79"/>
    <w:rsid w:val="001A1D96"/>
    <w:rsid w:val="001B3A3F"/>
    <w:rsid w:val="001B50CA"/>
    <w:rsid w:val="001B670D"/>
    <w:rsid w:val="001D0BAD"/>
    <w:rsid w:val="001D1534"/>
    <w:rsid w:val="001E2B90"/>
    <w:rsid w:val="001F356C"/>
    <w:rsid w:val="001F62D4"/>
    <w:rsid w:val="001F7B3F"/>
    <w:rsid w:val="00200E4C"/>
    <w:rsid w:val="00203514"/>
    <w:rsid w:val="0020437B"/>
    <w:rsid w:val="00204BD7"/>
    <w:rsid w:val="002071B2"/>
    <w:rsid w:val="0021437A"/>
    <w:rsid w:val="00216C34"/>
    <w:rsid w:val="00222808"/>
    <w:rsid w:val="00223BA6"/>
    <w:rsid w:val="002451BF"/>
    <w:rsid w:val="00245B0A"/>
    <w:rsid w:val="00250385"/>
    <w:rsid w:val="002512AA"/>
    <w:rsid w:val="00267DAD"/>
    <w:rsid w:val="00270474"/>
    <w:rsid w:val="00276440"/>
    <w:rsid w:val="002774F5"/>
    <w:rsid w:val="00290EC6"/>
    <w:rsid w:val="002912FB"/>
    <w:rsid w:val="002A584F"/>
    <w:rsid w:val="002B32A2"/>
    <w:rsid w:val="002B35C2"/>
    <w:rsid w:val="002B6016"/>
    <w:rsid w:val="002C15A3"/>
    <w:rsid w:val="002D4CC9"/>
    <w:rsid w:val="002E08C9"/>
    <w:rsid w:val="002E0988"/>
    <w:rsid w:val="002E652F"/>
    <w:rsid w:val="002F5984"/>
    <w:rsid w:val="00301FB1"/>
    <w:rsid w:val="00313B3F"/>
    <w:rsid w:val="00316983"/>
    <w:rsid w:val="0034458B"/>
    <w:rsid w:val="00353BB3"/>
    <w:rsid w:val="00383E80"/>
    <w:rsid w:val="003922E7"/>
    <w:rsid w:val="003928E2"/>
    <w:rsid w:val="0039577B"/>
    <w:rsid w:val="003A0211"/>
    <w:rsid w:val="003A4495"/>
    <w:rsid w:val="003A4919"/>
    <w:rsid w:val="003B6EEF"/>
    <w:rsid w:val="003D444D"/>
    <w:rsid w:val="003F12D6"/>
    <w:rsid w:val="003F200E"/>
    <w:rsid w:val="004036A2"/>
    <w:rsid w:val="00417D24"/>
    <w:rsid w:val="00436C5F"/>
    <w:rsid w:val="004502B0"/>
    <w:rsid w:val="00464C2C"/>
    <w:rsid w:val="004662B9"/>
    <w:rsid w:val="0047252A"/>
    <w:rsid w:val="004766EB"/>
    <w:rsid w:val="004921B0"/>
    <w:rsid w:val="004A60A4"/>
    <w:rsid w:val="004D4556"/>
    <w:rsid w:val="004D6B98"/>
    <w:rsid w:val="004E30C0"/>
    <w:rsid w:val="004E44C6"/>
    <w:rsid w:val="004F593F"/>
    <w:rsid w:val="00502636"/>
    <w:rsid w:val="00503214"/>
    <w:rsid w:val="005147C9"/>
    <w:rsid w:val="00537C87"/>
    <w:rsid w:val="00554E36"/>
    <w:rsid w:val="00555A9A"/>
    <w:rsid w:val="00557DB9"/>
    <w:rsid w:val="00564C63"/>
    <w:rsid w:val="00566522"/>
    <w:rsid w:val="0056751B"/>
    <w:rsid w:val="005710D9"/>
    <w:rsid w:val="00571AAF"/>
    <w:rsid w:val="00572612"/>
    <w:rsid w:val="00573C66"/>
    <w:rsid w:val="00594ED7"/>
    <w:rsid w:val="00597CB4"/>
    <w:rsid w:val="005A0D11"/>
    <w:rsid w:val="005A493A"/>
    <w:rsid w:val="005A4DB2"/>
    <w:rsid w:val="005A654A"/>
    <w:rsid w:val="005B021F"/>
    <w:rsid w:val="005B5C54"/>
    <w:rsid w:val="005B5F5A"/>
    <w:rsid w:val="005C0051"/>
    <w:rsid w:val="005C04E7"/>
    <w:rsid w:val="005C13AC"/>
    <w:rsid w:val="005C4EFD"/>
    <w:rsid w:val="005C50C8"/>
    <w:rsid w:val="005D6174"/>
    <w:rsid w:val="005D79AB"/>
    <w:rsid w:val="005D7C8D"/>
    <w:rsid w:val="005F7AB0"/>
    <w:rsid w:val="00605DA6"/>
    <w:rsid w:val="00613279"/>
    <w:rsid w:val="006138AD"/>
    <w:rsid w:val="00613939"/>
    <w:rsid w:val="00623817"/>
    <w:rsid w:val="006243B1"/>
    <w:rsid w:val="00624D59"/>
    <w:rsid w:val="0063002D"/>
    <w:rsid w:val="006321FA"/>
    <w:rsid w:val="00633D55"/>
    <w:rsid w:val="006515C0"/>
    <w:rsid w:val="00657592"/>
    <w:rsid w:val="006603CA"/>
    <w:rsid w:val="006656EA"/>
    <w:rsid w:val="00667959"/>
    <w:rsid w:val="00677A1B"/>
    <w:rsid w:val="006A6C8F"/>
    <w:rsid w:val="006B5681"/>
    <w:rsid w:val="006D0153"/>
    <w:rsid w:val="006D1A06"/>
    <w:rsid w:val="006D3BB5"/>
    <w:rsid w:val="006E28F9"/>
    <w:rsid w:val="006E4F1C"/>
    <w:rsid w:val="006E698C"/>
    <w:rsid w:val="006F0474"/>
    <w:rsid w:val="006F214E"/>
    <w:rsid w:val="006F68CD"/>
    <w:rsid w:val="00703EDF"/>
    <w:rsid w:val="00712ACA"/>
    <w:rsid w:val="00720AC1"/>
    <w:rsid w:val="0072132D"/>
    <w:rsid w:val="00724FFA"/>
    <w:rsid w:val="0073385E"/>
    <w:rsid w:val="007355A2"/>
    <w:rsid w:val="0074033F"/>
    <w:rsid w:val="00751440"/>
    <w:rsid w:val="00757254"/>
    <w:rsid w:val="00762612"/>
    <w:rsid w:val="00771A0F"/>
    <w:rsid w:val="0077228A"/>
    <w:rsid w:val="0077474E"/>
    <w:rsid w:val="00794D58"/>
    <w:rsid w:val="0079596D"/>
    <w:rsid w:val="007A7B10"/>
    <w:rsid w:val="007B0CC1"/>
    <w:rsid w:val="007B6CF4"/>
    <w:rsid w:val="007C09E5"/>
    <w:rsid w:val="007C4D6A"/>
    <w:rsid w:val="007C61ED"/>
    <w:rsid w:val="007C7F35"/>
    <w:rsid w:val="007D62B4"/>
    <w:rsid w:val="007E4528"/>
    <w:rsid w:val="007E748F"/>
    <w:rsid w:val="007F0F7D"/>
    <w:rsid w:val="0080279A"/>
    <w:rsid w:val="008134BE"/>
    <w:rsid w:val="00840703"/>
    <w:rsid w:val="0085767B"/>
    <w:rsid w:val="00865814"/>
    <w:rsid w:val="00866356"/>
    <w:rsid w:val="008908AD"/>
    <w:rsid w:val="00896F04"/>
    <w:rsid w:val="008A2E21"/>
    <w:rsid w:val="008B3AE5"/>
    <w:rsid w:val="008C5F30"/>
    <w:rsid w:val="008D2DBD"/>
    <w:rsid w:val="00900182"/>
    <w:rsid w:val="009124FB"/>
    <w:rsid w:val="00913615"/>
    <w:rsid w:val="00914257"/>
    <w:rsid w:val="00921F1B"/>
    <w:rsid w:val="0092313F"/>
    <w:rsid w:val="00925E9A"/>
    <w:rsid w:val="009417A9"/>
    <w:rsid w:val="009517F7"/>
    <w:rsid w:val="00970AAB"/>
    <w:rsid w:val="00971E81"/>
    <w:rsid w:val="00977E65"/>
    <w:rsid w:val="00980244"/>
    <w:rsid w:val="009A30E2"/>
    <w:rsid w:val="009A33BC"/>
    <w:rsid w:val="009A4CB2"/>
    <w:rsid w:val="009B5697"/>
    <w:rsid w:val="009B5F67"/>
    <w:rsid w:val="009B7C5A"/>
    <w:rsid w:val="009C76BD"/>
    <w:rsid w:val="009F2445"/>
    <w:rsid w:val="009F3539"/>
    <w:rsid w:val="00A015C1"/>
    <w:rsid w:val="00A02D06"/>
    <w:rsid w:val="00A22528"/>
    <w:rsid w:val="00A23289"/>
    <w:rsid w:val="00A3177F"/>
    <w:rsid w:val="00A43A05"/>
    <w:rsid w:val="00A47BBF"/>
    <w:rsid w:val="00A617B5"/>
    <w:rsid w:val="00A61F4A"/>
    <w:rsid w:val="00A742CC"/>
    <w:rsid w:val="00A7765D"/>
    <w:rsid w:val="00A956E6"/>
    <w:rsid w:val="00AB5911"/>
    <w:rsid w:val="00AB66F3"/>
    <w:rsid w:val="00AD7D42"/>
    <w:rsid w:val="00AE1079"/>
    <w:rsid w:val="00AF13A2"/>
    <w:rsid w:val="00B026B7"/>
    <w:rsid w:val="00B1440C"/>
    <w:rsid w:val="00B23A6D"/>
    <w:rsid w:val="00B2401C"/>
    <w:rsid w:val="00B24FC9"/>
    <w:rsid w:val="00B27910"/>
    <w:rsid w:val="00B52882"/>
    <w:rsid w:val="00B52D8B"/>
    <w:rsid w:val="00B65BC4"/>
    <w:rsid w:val="00B973D3"/>
    <w:rsid w:val="00BA1DC5"/>
    <w:rsid w:val="00BA5153"/>
    <w:rsid w:val="00BB774F"/>
    <w:rsid w:val="00BB78FC"/>
    <w:rsid w:val="00BB7CEF"/>
    <w:rsid w:val="00BC41A9"/>
    <w:rsid w:val="00BD42E0"/>
    <w:rsid w:val="00BF054D"/>
    <w:rsid w:val="00C03E23"/>
    <w:rsid w:val="00C0792C"/>
    <w:rsid w:val="00C141C7"/>
    <w:rsid w:val="00C16054"/>
    <w:rsid w:val="00C161F0"/>
    <w:rsid w:val="00C266A2"/>
    <w:rsid w:val="00C318F2"/>
    <w:rsid w:val="00C31E81"/>
    <w:rsid w:val="00C32B58"/>
    <w:rsid w:val="00C42D76"/>
    <w:rsid w:val="00C652F0"/>
    <w:rsid w:val="00C67F39"/>
    <w:rsid w:val="00C70A7E"/>
    <w:rsid w:val="00C76BB9"/>
    <w:rsid w:val="00C83ADF"/>
    <w:rsid w:val="00C845EE"/>
    <w:rsid w:val="00C849A6"/>
    <w:rsid w:val="00C9119C"/>
    <w:rsid w:val="00C94EBF"/>
    <w:rsid w:val="00CA0A64"/>
    <w:rsid w:val="00CD072D"/>
    <w:rsid w:val="00CD61EE"/>
    <w:rsid w:val="00CD788E"/>
    <w:rsid w:val="00CE106B"/>
    <w:rsid w:val="00CE41CC"/>
    <w:rsid w:val="00CF3E1E"/>
    <w:rsid w:val="00CF50EC"/>
    <w:rsid w:val="00D05768"/>
    <w:rsid w:val="00D24F2F"/>
    <w:rsid w:val="00D2618C"/>
    <w:rsid w:val="00D27B02"/>
    <w:rsid w:val="00D31224"/>
    <w:rsid w:val="00D31B3B"/>
    <w:rsid w:val="00D32148"/>
    <w:rsid w:val="00D34B74"/>
    <w:rsid w:val="00D36DBB"/>
    <w:rsid w:val="00D40DE3"/>
    <w:rsid w:val="00D466A5"/>
    <w:rsid w:val="00D967B3"/>
    <w:rsid w:val="00DA6151"/>
    <w:rsid w:val="00DB7178"/>
    <w:rsid w:val="00DC2C31"/>
    <w:rsid w:val="00DC4ADE"/>
    <w:rsid w:val="00DD28D0"/>
    <w:rsid w:val="00DD7FD2"/>
    <w:rsid w:val="00DE0015"/>
    <w:rsid w:val="00DE509B"/>
    <w:rsid w:val="00DE65AE"/>
    <w:rsid w:val="00DE660B"/>
    <w:rsid w:val="00DE7BA8"/>
    <w:rsid w:val="00DF161E"/>
    <w:rsid w:val="00DF43E6"/>
    <w:rsid w:val="00DF5237"/>
    <w:rsid w:val="00E00CA6"/>
    <w:rsid w:val="00E03F67"/>
    <w:rsid w:val="00E04F0B"/>
    <w:rsid w:val="00E31B9E"/>
    <w:rsid w:val="00E337D2"/>
    <w:rsid w:val="00E51B90"/>
    <w:rsid w:val="00E70FC5"/>
    <w:rsid w:val="00E80611"/>
    <w:rsid w:val="00E81A13"/>
    <w:rsid w:val="00E8755C"/>
    <w:rsid w:val="00E87706"/>
    <w:rsid w:val="00E94323"/>
    <w:rsid w:val="00EA2449"/>
    <w:rsid w:val="00EA6844"/>
    <w:rsid w:val="00EA6BB2"/>
    <w:rsid w:val="00EB2B8F"/>
    <w:rsid w:val="00EC7CD1"/>
    <w:rsid w:val="00ED24DC"/>
    <w:rsid w:val="00EE4F76"/>
    <w:rsid w:val="00EF24A3"/>
    <w:rsid w:val="00F02A13"/>
    <w:rsid w:val="00F1410E"/>
    <w:rsid w:val="00F162D1"/>
    <w:rsid w:val="00F21556"/>
    <w:rsid w:val="00F24CB5"/>
    <w:rsid w:val="00F35199"/>
    <w:rsid w:val="00F6264B"/>
    <w:rsid w:val="00F70E8B"/>
    <w:rsid w:val="00F8073C"/>
    <w:rsid w:val="00F84B21"/>
    <w:rsid w:val="00F863A7"/>
    <w:rsid w:val="00F92965"/>
    <w:rsid w:val="00FB3D7A"/>
    <w:rsid w:val="00FC227E"/>
    <w:rsid w:val="00FC3058"/>
    <w:rsid w:val="00FE1904"/>
    <w:rsid w:val="00FF3779"/>
    <w:rsid w:val="00FF56A3"/>
    <w:rsid w:val="00FF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E828"/>
  <w15:docId w15:val="{8DFA8511-D2BD-4DB2-9003-006299B5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F5D"/>
    <w:pPr>
      <w:widowControl w:val="0"/>
      <w:autoSpaceDE w:val="0"/>
      <w:autoSpaceDN w:val="0"/>
      <w:spacing w:after="0" w:line="240" w:lineRule="auto"/>
    </w:pPr>
    <w:rPr>
      <w:rFonts w:ascii="Courier New" w:eastAsia="Courier New" w:hAnsi="Courier New" w:cs="Courier New"/>
      <w:sz w:val="20"/>
      <w:szCs w:val="20"/>
    </w:rPr>
  </w:style>
  <w:style w:type="character" w:customStyle="1" w:styleId="BodyTextChar">
    <w:name w:val="Body Text Char"/>
    <w:basedOn w:val="DefaultParagraphFont"/>
    <w:link w:val="BodyText"/>
    <w:uiPriority w:val="1"/>
    <w:rsid w:val="00066F5D"/>
    <w:rPr>
      <w:rFonts w:ascii="Courier New" w:eastAsia="Courier New" w:hAnsi="Courier New" w:cs="Courier New"/>
      <w:sz w:val="20"/>
      <w:szCs w:val="20"/>
    </w:rPr>
  </w:style>
  <w:style w:type="table" w:styleId="TableGrid">
    <w:name w:val="Table Grid"/>
    <w:basedOn w:val="TableNormal"/>
    <w:uiPriority w:val="39"/>
    <w:rsid w:val="0006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BBF"/>
    <w:pPr>
      <w:ind w:left="720"/>
      <w:contextualSpacing/>
    </w:pPr>
  </w:style>
  <w:style w:type="paragraph" w:styleId="Header">
    <w:name w:val="header"/>
    <w:basedOn w:val="Normal"/>
    <w:link w:val="HeaderChar"/>
    <w:uiPriority w:val="99"/>
    <w:unhideWhenUsed/>
    <w:rsid w:val="00C76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B9"/>
  </w:style>
  <w:style w:type="paragraph" w:styleId="Footer">
    <w:name w:val="footer"/>
    <w:basedOn w:val="Normal"/>
    <w:link w:val="FooterChar"/>
    <w:uiPriority w:val="99"/>
    <w:unhideWhenUsed/>
    <w:rsid w:val="00C76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B9"/>
  </w:style>
  <w:style w:type="character" w:styleId="CommentReference">
    <w:name w:val="annotation reference"/>
    <w:basedOn w:val="DefaultParagraphFont"/>
    <w:uiPriority w:val="99"/>
    <w:semiHidden/>
    <w:unhideWhenUsed/>
    <w:rsid w:val="000E2228"/>
    <w:rPr>
      <w:sz w:val="16"/>
      <w:szCs w:val="16"/>
    </w:rPr>
  </w:style>
  <w:style w:type="paragraph" w:styleId="CommentText">
    <w:name w:val="annotation text"/>
    <w:basedOn w:val="Normal"/>
    <w:link w:val="CommentTextChar"/>
    <w:uiPriority w:val="99"/>
    <w:semiHidden/>
    <w:unhideWhenUsed/>
    <w:rsid w:val="000E2228"/>
    <w:pPr>
      <w:spacing w:line="240" w:lineRule="auto"/>
    </w:pPr>
    <w:rPr>
      <w:sz w:val="20"/>
      <w:szCs w:val="20"/>
    </w:rPr>
  </w:style>
  <w:style w:type="character" w:customStyle="1" w:styleId="CommentTextChar">
    <w:name w:val="Comment Text Char"/>
    <w:basedOn w:val="DefaultParagraphFont"/>
    <w:link w:val="CommentText"/>
    <w:uiPriority w:val="99"/>
    <w:semiHidden/>
    <w:rsid w:val="000E2228"/>
    <w:rPr>
      <w:sz w:val="20"/>
      <w:szCs w:val="20"/>
    </w:rPr>
  </w:style>
  <w:style w:type="paragraph" w:styleId="CommentSubject">
    <w:name w:val="annotation subject"/>
    <w:basedOn w:val="CommentText"/>
    <w:next w:val="CommentText"/>
    <w:link w:val="CommentSubjectChar"/>
    <w:uiPriority w:val="99"/>
    <w:semiHidden/>
    <w:unhideWhenUsed/>
    <w:rsid w:val="000E2228"/>
    <w:rPr>
      <w:b/>
      <w:bCs/>
    </w:rPr>
  </w:style>
  <w:style w:type="character" w:customStyle="1" w:styleId="CommentSubjectChar">
    <w:name w:val="Comment Subject Char"/>
    <w:basedOn w:val="CommentTextChar"/>
    <w:link w:val="CommentSubject"/>
    <w:uiPriority w:val="99"/>
    <w:semiHidden/>
    <w:rsid w:val="000E2228"/>
    <w:rPr>
      <w:b/>
      <w:bCs/>
      <w:sz w:val="20"/>
      <w:szCs w:val="20"/>
    </w:rPr>
  </w:style>
  <w:style w:type="paragraph" w:styleId="BalloonText">
    <w:name w:val="Balloon Text"/>
    <w:basedOn w:val="Normal"/>
    <w:link w:val="BalloonTextChar"/>
    <w:uiPriority w:val="99"/>
    <w:semiHidden/>
    <w:unhideWhenUsed/>
    <w:rsid w:val="000E2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8"/>
    <w:rPr>
      <w:rFonts w:ascii="Segoe UI" w:hAnsi="Segoe UI" w:cs="Segoe UI"/>
      <w:sz w:val="18"/>
      <w:szCs w:val="18"/>
    </w:rPr>
  </w:style>
  <w:style w:type="paragraph" w:styleId="NormalWeb">
    <w:name w:val="Normal (Web)"/>
    <w:basedOn w:val="Normal"/>
    <w:uiPriority w:val="99"/>
    <w:semiHidden/>
    <w:unhideWhenUsed/>
    <w:rsid w:val="004E30C0"/>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97676">
      <w:bodyDiv w:val="1"/>
      <w:marLeft w:val="0"/>
      <w:marRight w:val="0"/>
      <w:marTop w:val="0"/>
      <w:marBottom w:val="0"/>
      <w:divBdr>
        <w:top w:val="none" w:sz="0" w:space="0" w:color="auto"/>
        <w:left w:val="none" w:sz="0" w:space="0" w:color="auto"/>
        <w:bottom w:val="none" w:sz="0" w:space="0" w:color="auto"/>
        <w:right w:val="none" w:sz="0" w:space="0" w:color="auto"/>
      </w:divBdr>
      <w:divsChild>
        <w:div w:id="1170563704">
          <w:marLeft w:val="0"/>
          <w:marRight w:val="0"/>
          <w:marTop w:val="0"/>
          <w:marBottom w:val="0"/>
          <w:divBdr>
            <w:top w:val="none" w:sz="0" w:space="0" w:color="auto"/>
            <w:left w:val="none" w:sz="0" w:space="0" w:color="auto"/>
            <w:bottom w:val="none" w:sz="0" w:space="0" w:color="auto"/>
            <w:right w:val="none" w:sz="0" w:space="0" w:color="auto"/>
          </w:divBdr>
        </w:div>
        <w:div w:id="1023751266">
          <w:marLeft w:val="0"/>
          <w:marRight w:val="0"/>
          <w:marTop w:val="0"/>
          <w:marBottom w:val="0"/>
          <w:divBdr>
            <w:top w:val="none" w:sz="0" w:space="0" w:color="auto"/>
            <w:left w:val="none" w:sz="0" w:space="0" w:color="auto"/>
            <w:bottom w:val="none" w:sz="0" w:space="0" w:color="auto"/>
            <w:right w:val="none" w:sz="0" w:space="0" w:color="auto"/>
          </w:divBdr>
          <w:divsChild>
            <w:div w:id="6928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5D39F-6D30-4C82-86CD-E82B47505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2068</Words>
  <Characters>11788</Characters>
  <Application>Microsoft Office Word</Application>
  <DocSecurity>8</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McEwing</dc:creator>
  <cp:keywords/>
  <dc:description/>
  <cp:lastModifiedBy>sandra bleue</cp:lastModifiedBy>
  <cp:revision>4</cp:revision>
  <dcterms:created xsi:type="dcterms:W3CDTF">2023-04-19T14:59:00Z</dcterms:created>
  <dcterms:modified xsi:type="dcterms:W3CDTF">2023-04-19T15:03:00Z</dcterms:modified>
</cp:coreProperties>
</file>